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B94" w:rsidRDefault="00770B94" w:rsidP="00770B94">
      <w:pPr>
        <w:jc w:val="center"/>
        <w:rPr>
          <w:b/>
          <w:i/>
          <w:sz w:val="24"/>
        </w:rPr>
      </w:pPr>
      <w:r>
        <w:rPr>
          <w:b/>
          <w:i/>
          <w:sz w:val="24"/>
        </w:rPr>
        <w:t>Бозорни тадқиқ қилиш.</w:t>
      </w:r>
    </w:p>
    <w:p w:rsidR="00770B94" w:rsidRDefault="00770B94" w:rsidP="00770B94">
      <w:pPr>
        <w:jc w:val="both"/>
        <w:rPr>
          <w:b/>
          <w:i/>
          <w:sz w:val="24"/>
        </w:rPr>
      </w:pPr>
      <w:r>
        <w:rPr>
          <w:b/>
          <w:i/>
          <w:sz w:val="24"/>
        </w:rPr>
        <w:t xml:space="preserve">    1. Бозорни тадқиқ қилишнинг моқияти  ва  аҳамияти</w:t>
      </w:r>
    </w:p>
    <w:p w:rsidR="00770B94" w:rsidRDefault="00770B94" w:rsidP="00770B94">
      <w:pPr>
        <w:pStyle w:val="3"/>
        <w:spacing w:before="0" w:after="0"/>
        <w:ind w:left="851" w:hanging="851"/>
        <w:jc w:val="both"/>
        <w:rPr>
          <w:rFonts w:ascii="Times New Roman" w:hAnsi="Times New Roman"/>
          <w:b/>
        </w:rPr>
      </w:pPr>
      <w:r>
        <w:rPr>
          <w:rFonts w:ascii="Times New Roman" w:hAnsi="Times New Roman"/>
          <w:b/>
          <w:i/>
        </w:rPr>
        <w:t xml:space="preserve">    2.Бозорни тадқиқ қилиш йўналишлари ва сиғимини                                                                    аниқлаш методикаси</w:t>
      </w:r>
    </w:p>
    <w:p w:rsidR="00770B94" w:rsidRDefault="00770B94" w:rsidP="00770B94">
      <w:pPr>
        <w:jc w:val="both"/>
        <w:rPr>
          <w:b/>
          <w:i/>
          <w:sz w:val="24"/>
        </w:rPr>
      </w:pPr>
      <w:r>
        <w:rPr>
          <w:b/>
          <w:i/>
          <w:sz w:val="24"/>
        </w:rPr>
        <w:t xml:space="preserve">    3. Бозорни сегментлаш</w:t>
      </w:r>
    </w:p>
    <w:p w:rsidR="00770B94" w:rsidRDefault="00770B94" w:rsidP="00770B94">
      <w:pPr>
        <w:jc w:val="both"/>
        <w:rPr>
          <w:b/>
          <w:i/>
          <w:sz w:val="24"/>
        </w:rPr>
      </w:pPr>
      <w:r>
        <w:rPr>
          <w:b/>
          <w:i/>
          <w:sz w:val="24"/>
        </w:rPr>
        <w:t xml:space="preserve">    4. Талаб ва таклифни ўрганиш</w:t>
      </w:r>
    </w:p>
    <w:p w:rsidR="00770B94" w:rsidRDefault="00770B94" w:rsidP="00770B94">
      <w:pPr>
        <w:ind w:left="569"/>
        <w:jc w:val="center"/>
        <w:rPr>
          <w:b/>
          <w:i/>
          <w:sz w:val="24"/>
        </w:rPr>
      </w:pPr>
    </w:p>
    <w:p w:rsidR="00770B94" w:rsidRDefault="00770B94" w:rsidP="00770B94">
      <w:pPr>
        <w:ind w:left="569"/>
        <w:jc w:val="center"/>
        <w:rPr>
          <w:b/>
          <w:i/>
          <w:sz w:val="24"/>
        </w:rPr>
      </w:pPr>
      <w:r>
        <w:rPr>
          <w:b/>
          <w:i/>
          <w:sz w:val="24"/>
        </w:rPr>
        <w:t>1. Бозорни тадқиқ қилишнинг моқияти  ва  аҳамияти</w:t>
      </w:r>
    </w:p>
    <w:p w:rsidR="00770B94" w:rsidRDefault="00770B94" w:rsidP="00770B94">
      <w:pPr>
        <w:ind w:firstLine="426"/>
        <w:jc w:val="both"/>
        <w:rPr>
          <w:sz w:val="24"/>
        </w:rPr>
      </w:pPr>
      <w:r>
        <w:rPr>
          <w:sz w:val="24"/>
        </w:rPr>
        <w:t>Маркетингда тадқиқотлар маркетинг фаолиятининг барча жабҳаларини ўз ичига олади ва улар бўйича ҳарорлар қабул қилиш билан боғлиқдир. Улар маркетинг комплекси ва унинг ташқи муқит унсурларига ҳам тегишлидир. Маркетинг тадқиқотларининг асосий йўналишлари қуйидагилардир:</w:t>
      </w:r>
    </w:p>
    <w:p w:rsidR="00770B94" w:rsidRDefault="00770B94" w:rsidP="00770B94">
      <w:pPr>
        <w:ind w:firstLine="425"/>
        <w:jc w:val="both"/>
        <w:rPr>
          <w:sz w:val="24"/>
        </w:rPr>
      </w:pPr>
      <w:r>
        <w:rPr>
          <w:sz w:val="24"/>
        </w:rPr>
        <w:t>1. Бозорни ва сотишни тадқиқ қилиш:</w:t>
      </w:r>
    </w:p>
    <w:p w:rsidR="00770B94" w:rsidRDefault="00770B94" w:rsidP="00770B94">
      <w:pPr>
        <w:ind w:firstLine="284"/>
        <w:jc w:val="both"/>
        <w:rPr>
          <w:sz w:val="24"/>
        </w:rPr>
      </w:pPr>
      <w:r>
        <w:rPr>
          <w:sz w:val="24"/>
        </w:rPr>
        <w:t>а) бозор сиғимини баҳолаш;</w:t>
      </w:r>
    </w:p>
    <w:p w:rsidR="00770B94" w:rsidRDefault="00770B94" w:rsidP="00770B94">
      <w:pPr>
        <w:ind w:firstLine="284"/>
        <w:jc w:val="both"/>
        <w:rPr>
          <w:sz w:val="24"/>
        </w:rPr>
      </w:pPr>
      <w:r>
        <w:rPr>
          <w:sz w:val="24"/>
        </w:rPr>
        <w:t>б) бозор ва унинг сегментлари характеристикасини аниқлаш;</w:t>
      </w:r>
    </w:p>
    <w:p w:rsidR="00770B94" w:rsidRDefault="00770B94" w:rsidP="00770B94">
      <w:pPr>
        <w:ind w:firstLine="284"/>
        <w:jc w:val="both"/>
        <w:rPr>
          <w:sz w:val="24"/>
        </w:rPr>
      </w:pPr>
      <w:r>
        <w:rPr>
          <w:sz w:val="24"/>
        </w:rPr>
        <w:t>в) бозордаги ўзгаришлар тенденциясини таҳлил қилиш;</w:t>
      </w:r>
    </w:p>
    <w:p w:rsidR="00770B94" w:rsidRDefault="00770B94" w:rsidP="00770B94">
      <w:pPr>
        <w:ind w:firstLine="284"/>
        <w:jc w:val="both"/>
        <w:rPr>
          <w:sz w:val="24"/>
        </w:rPr>
      </w:pPr>
      <w:r>
        <w:rPr>
          <w:sz w:val="24"/>
        </w:rPr>
        <w:t>г) сотиш ҳажмини истиқболлаш;</w:t>
      </w:r>
    </w:p>
    <w:p w:rsidR="00770B94" w:rsidRDefault="00770B94" w:rsidP="00770B94">
      <w:pPr>
        <w:ind w:firstLine="284"/>
        <w:jc w:val="both"/>
        <w:rPr>
          <w:sz w:val="24"/>
        </w:rPr>
      </w:pPr>
      <w:r>
        <w:rPr>
          <w:sz w:val="24"/>
        </w:rPr>
        <w:t xml:space="preserve">д) мавжуд ва мумкин бўлган истеъмолчилар тўғрисида ахборот олиш; </w:t>
      </w:r>
    </w:p>
    <w:p w:rsidR="00770B94" w:rsidRDefault="00770B94" w:rsidP="00770B94">
      <w:pPr>
        <w:ind w:firstLine="284"/>
        <w:jc w:val="both"/>
        <w:rPr>
          <w:sz w:val="24"/>
        </w:rPr>
      </w:pPr>
      <w:r>
        <w:rPr>
          <w:sz w:val="24"/>
        </w:rPr>
        <w:t>е) истеъмолчилар қохишини аниқлаш;</w:t>
      </w:r>
    </w:p>
    <w:p w:rsidR="00770B94" w:rsidRDefault="00770B94" w:rsidP="00770B94">
      <w:pPr>
        <w:ind w:firstLine="284"/>
        <w:jc w:val="both"/>
        <w:rPr>
          <w:sz w:val="24"/>
        </w:rPr>
      </w:pPr>
      <w:r>
        <w:rPr>
          <w:sz w:val="24"/>
        </w:rPr>
        <w:t>ж) рақобатчилар тўғрисида ахборот олиш.</w:t>
      </w:r>
    </w:p>
    <w:p w:rsidR="00770B94" w:rsidRDefault="00770B94" w:rsidP="00770B94">
      <w:pPr>
        <w:ind w:firstLine="425"/>
        <w:jc w:val="both"/>
        <w:rPr>
          <w:sz w:val="24"/>
        </w:rPr>
      </w:pPr>
      <w:r>
        <w:rPr>
          <w:sz w:val="24"/>
        </w:rPr>
        <w:t>2. Маҳсулотни тадқиқ қилиш:</w:t>
      </w:r>
    </w:p>
    <w:p w:rsidR="00770B94" w:rsidRDefault="00770B94" w:rsidP="00770B94">
      <w:pPr>
        <w:ind w:firstLine="284"/>
        <w:jc w:val="both"/>
        <w:rPr>
          <w:sz w:val="24"/>
        </w:rPr>
      </w:pPr>
      <w:r>
        <w:rPr>
          <w:sz w:val="24"/>
        </w:rPr>
        <w:t>а) янги маҳсулот тўғрисидаги ғояларни тўплаш;</w:t>
      </w:r>
    </w:p>
    <w:p w:rsidR="00770B94" w:rsidRDefault="00770B94" w:rsidP="00770B94">
      <w:pPr>
        <w:ind w:firstLine="284"/>
        <w:jc w:val="both"/>
        <w:rPr>
          <w:sz w:val="24"/>
        </w:rPr>
      </w:pPr>
      <w:r>
        <w:rPr>
          <w:sz w:val="24"/>
        </w:rPr>
        <w:t>б) маҳсулот тест концепциясини яратиш;</w:t>
      </w:r>
    </w:p>
    <w:p w:rsidR="00770B94" w:rsidRDefault="00770B94" w:rsidP="00770B94">
      <w:pPr>
        <w:ind w:firstLine="284"/>
        <w:jc w:val="both"/>
        <w:rPr>
          <w:sz w:val="24"/>
        </w:rPr>
      </w:pPr>
      <w:r>
        <w:rPr>
          <w:sz w:val="24"/>
        </w:rPr>
        <w:t>в) маҳсулот ҳақида тест ўтказиш;</w:t>
      </w:r>
    </w:p>
    <w:p w:rsidR="00770B94" w:rsidRDefault="00770B94" w:rsidP="00770B94">
      <w:pPr>
        <w:ind w:firstLine="284"/>
        <w:jc w:val="both"/>
        <w:rPr>
          <w:sz w:val="24"/>
        </w:rPr>
      </w:pPr>
      <w:r>
        <w:rPr>
          <w:sz w:val="24"/>
        </w:rPr>
        <w:t>г) тест ўтказилаётган маҳсулотлар маркетингини ташкил қилиш;</w:t>
      </w:r>
    </w:p>
    <w:p w:rsidR="00770B94" w:rsidRDefault="00770B94" w:rsidP="00770B94">
      <w:pPr>
        <w:ind w:firstLine="284"/>
        <w:jc w:val="both"/>
        <w:rPr>
          <w:sz w:val="24"/>
        </w:rPr>
      </w:pPr>
      <w:r>
        <w:rPr>
          <w:sz w:val="24"/>
        </w:rPr>
        <w:t>д) ҳар хил қадоқлаш турларини синаб кўриш ва тадқиқ қилиш.</w:t>
      </w:r>
    </w:p>
    <w:p w:rsidR="00770B94" w:rsidRDefault="00770B94" w:rsidP="00770B94">
      <w:pPr>
        <w:ind w:firstLine="426"/>
        <w:jc w:val="both"/>
        <w:rPr>
          <w:sz w:val="24"/>
        </w:rPr>
      </w:pPr>
      <w:r>
        <w:rPr>
          <w:sz w:val="24"/>
        </w:rPr>
        <w:t>3. Баҳони тадқиқ қилиш:</w:t>
      </w:r>
    </w:p>
    <w:p w:rsidR="00770B94" w:rsidRDefault="00770B94" w:rsidP="00770B94">
      <w:pPr>
        <w:ind w:firstLine="240"/>
        <w:jc w:val="both"/>
        <w:rPr>
          <w:sz w:val="24"/>
        </w:rPr>
      </w:pPr>
      <w:r>
        <w:rPr>
          <w:sz w:val="24"/>
        </w:rPr>
        <w:t>а) маҳсулот баҳоси билан унга бўлган талаб ўртасидаги ўзаро боғликни тадқиқ қилиш;</w:t>
      </w:r>
    </w:p>
    <w:p w:rsidR="00770B94" w:rsidRDefault="00770B94" w:rsidP="00770B94">
      <w:pPr>
        <w:ind w:firstLine="240"/>
        <w:jc w:val="both"/>
        <w:rPr>
          <w:sz w:val="24"/>
        </w:rPr>
      </w:pPr>
      <w:r>
        <w:rPr>
          <w:sz w:val="24"/>
        </w:rPr>
        <w:t>б) маҳсулот қаётийлик даврининг турли босқичлари учун баҳо сиёсатини истиқболлаш.</w:t>
      </w:r>
    </w:p>
    <w:p w:rsidR="00770B94" w:rsidRDefault="00770B94" w:rsidP="00770B94">
      <w:pPr>
        <w:ind w:firstLine="426"/>
        <w:jc w:val="both"/>
        <w:rPr>
          <w:b/>
          <w:i/>
          <w:sz w:val="24"/>
        </w:rPr>
      </w:pPr>
      <w:r>
        <w:rPr>
          <w:sz w:val="24"/>
        </w:rPr>
        <w:t>4. Маҳсулот ҳаракатини тадқиқ қилиш:</w:t>
      </w:r>
    </w:p>
    <w:p w:rsidR="00770B94" w:rsidRDefault="00770B94" w:rsidP="00770B94">
      <w:pPr>
        <w:ind w:firstLine="238"/>
        <w:jc w:val="both"/>
        <w:rPr>
          <w:sz w:val="24"/>
        </w:rPr>
      </w:pPr>
      <w:r>
        <w:rPr>
          <w:sz w:val="24"/>
        </w:rPr>
        <w:t>а) реклама фаолияти самарадорлигини тадқиқ қилиш;</w:t>
      </w:r>
    </w:p>
    <w:p w:rsidR="00770B94" w:rsidRDefault="00770B94" w:rsidP="00770B94">
      <w:pPr>
        <w:ind w:firstLine="238"/>
        <w:jc w:val="both"/>
        <w:rPr>
          <w:sz w:val="24"/>
        </w:rPr>
      </w:pPr>
      <w:r>
        <w:rPr>
          <w:sz w:val="24"/>
        </w:rPr>
        <w:t>б) турли оммавий ахборот воситалари самарадорлигини тадқиқ қилиш;</w:t>
      </w:r>
    </w:p>
    <w:p w:rsidR="00770B94" w:rsidRDefault="00770B94" w:rsidP="00770B94">
      <w:pPr>
        <w:ind w:firstLine="238"/>
        <w:jc w:val="both"/>
        <w:rPr>
          <w:sz w:val="24"/>
        </w:rPr>
      </w:pPr>
      <w:r>
        <w:rPr>
          <w:sz w:val="24"/>
        </w:rPr>
        <w:t>в) рекламанинг турли вариантларини синаб кўриш;</w:t>
      </w:r>
    </w:p>
    <w:p w:rsidR="00770B94" w:rsidRDefault="00770B94" w:rsidP="00770B94">
      <w:pPr>
        <w:ind w:firstLine="240"/>
        <w:jc w:val="both"/>
        <w:rPr>
          <w:sz w:val="24"/>
        </w:rPr>
      </w:pPr>
      <w:r>
        <w:rPr>
          <w:sz w:val="24"/>
        </w:rPr>
        <w:t>г) маҳсулот ҳаракати турли усуллари ва воситаларини комплекс солиштирма таҳлил қилиш.</w:t>
      </w:r>
    </w:p>
    <w:p w:rsidR="00770B94" w:rsidRDefault="00770B94" w:rsidP="00770B94">
      <w:pPr>
        <w:ind w:firstLine="426"/>
        <w:jc w:val="both"/>
        <w:rPr>
          <w:sz w:val="24"/>
        </w:rPr>
      </w:pPr>
      <w:r>
        <w:rPr>
          <w:sz w:val="24"/>
        </w:rPr>
        <w:t>5. Маҳсулотни харидорларга етказиш:</w:t>
      </w:r>
    </w:p>
    <w:p w:rsidR="00770B94" w:rsidRDefault="00770B94" w:rsidP="00770B94">
      <w:pPr>
        <w:ind w:firstLine="284"/>
        <w:jc w:val="both"/>
        <w:rPr>
          <w:sz w:val="24"/>
        </w:rPr>
      </w:pPr>
      <w:r>
        <w:rPr>
          <w:sz w:val="24"/>
        </w:rPr>
        <w:t>а) омборлар жойлашишини тадқиқ қилиш;</w:t>
      </w:r>
    </w:p>
    <w:p w:rsidR="00770B94" w:rsidRDefault="00770B94" w:rsidP="00770B94">
      <w:pPr>
        <w:ind w:firstLine="284"/>
        <w:jc w:val="both"/>
        <w:rPr>
          <w:sz w:val="24"/>
        </w:rPr>
      </w:pPr>
      <w:r>
        <w:rPr>
          <w:sz w:val="24"/>
        </w:rPr>
        <w:t>б) чакана савдо нуқталари жойлашишини тадқиқ қилиш;</w:t>
      </w:r>
    </w:p>
    <w:p w:rsidR="00770B94" w:rsidRDefault="00770B94" w:rsidP="00770B94">
      <w:pPr>
        <w:ind w:firstLine="284"/>
        <w:jc w:val="both"/>
        <w:rPr>
          <w:sz w:val="24"/>
        </w:rPr>
      </w:pPr>
      <w:r>
        <w:rPr>
          <w:sz w:val="24"/>
        </w:rPr>
        <w:t>в) сервис хизмати жойлашишини тадқиқ қилиш.</w:t>
      </w:r>
    </w:p>
    <w:p w:rsidR="00770B94" w:rsidRDefault="00770B94" w:rsidP="00770B94">
      <w:pPr>
        <w:ind w:firstLine="426"/>
        <w:jc w:val="both"/>
        <w:rPr>
          <w:sz w:val="24"/>
        </w:rPr>
      </w:pPr>
      <w:r>
        <w:rPr>
          <w:sz w:val="24"/>
        </w:rPr>
        <w:t xml:space="preserve">Маркетинг тадқиқотларини ўтказишга чет эл фирма ва компаниялари катта маблағлар сарфлайди. Масалан, АҚШда йиллик сотиш ҳажми 25 млн. доллар бўлган компаниялар ўз маркетинг бюджетларининг 3.5 фоизга яқинини маркетинг тадқиқотларига сарфлайди. Истеъмол товарлари ишлаб чиқарувчи корхоналар ишлаб чиқариш воситалари етказиб берувчи корхоналарга нисбатан бу соқага кўпроқ маблағ сарфлайдилар. Буни қуйидаги жадвалда (2-жадвал) ҳам кўришимиз мумкин. </w:t>
      </w:r>
    </w:p>
    <w:p w:rsidR="00770B94" w:rsidRDefault="00770B94" w:rsidP="00770B94">
      <w:pPr>
        <w:ind w:firstLine="426"/>
        <w:jc w:val="both"/>
        <w:rPr>
          <w:sz w:val="24"/>
        </w:rPr>
      </w:pPr>
      <w:r>
        <w:rPr>
          <w:sz w:val="24"/>
        </w:rPr>
        <w:t>Жадвалда келтирилган маълумотлар ҳозирги кунда ҳам ўз кучини йўқотгани йўқ. Бозор бир ҳарашда оддий бир тизимини ташкил этсада, ҳақиқатда эса бундай эмас. Чунки унинг барча унсурлари доим ҳаракатда бўлади. Шунинг учун бозорда юз бераётган барча ўзгаришлар, унда вужудга келган мутаносибликларни ўрганмасдан туриб бозорда иш юритиш мумкин эмас.</w:t>
      </w:r>
    </w:p>
    <w:p w:rsidR="00770B94" w:rsidRDefault="00770B94" w:rsidP="00770B94">
      <w:pPr>
        <w:ind w:firstLine="426"/>
        <w:jc w:val="both"/>
        <w:rPr>
          <w:sz w:val="24"/>
        </w:rPr>
      </w:pPr>
      <w:r>
        <w:rPr>
          <w:sz w:val="24"/>
        </w:rPr>
        <w:t xml:space="preserve">Компания ёки фирма (корхона) бозорни ўзлаштиришдан олдин, албатта комплекс тадқиқотлар ўтказади ва унга албатта катта маблағ сарфлайди. Керакли изланишларни </w:t>
      </w:r>
      <w:r>
        <w:rPr>
          <w:sz w:val="24"/>
        </w:rPr>
        <w:lastRenderedPageBreak/>
        <w:t xml:space="preserve">ўтказмасдан таваккал қилиш ярамайди. Бозор рақобати шароитида тижорат таваккалчилиги жуда юқори ва қийматлидир. Корхона маркетинг хизмати бўлимларида товар ёки хизматни бозорга киритиш, унга бўлган талаб ва истеъмол даражаси, ишлаб чиқариш ва сотиш шароитлари тўғрисида жуда катта миқдордаги ахборот тўпланади ва таҳлил қилинади. </w:t>
      </w:r>
    </w:p>
    <w:p w:rsidR="00770B94" w:rsidRDefault="00770B94" w:rsidP="00770B94">
      <w:pPr>
        <w:ind w:firstLine="426"/>
        <w:jc w:val="both"/>
        <w:rPr>
          <w:sz w:val="24"/>
        </w:rPr>
      </w:pPr>
      <w:r>
        <w:rPr>
          <w:sz w:val="24"/>
        </w:rPr>
        <w:t>Маркетинг хизмати томонидан қанчалик катта миқдордаги мураккаб ахборотларни тўплаш, қайта ишлаш ва  таҳлил қилиш лозимлигини тушуниш учун, маҳсулот истеъмол  хусусиятларини тадқиқ қилиш технологияси мисолини  кўриб  чиқиш етарлидир.</w:t>
      </w:r>
    </w:p>
    <w:p w:rsidR="00770B94" w:rsidRDefault="00770B94" w:rsidP="00770B94">
      <w:pPr>
        <w:ind w:left="5529"/>
        <w:jc w:val="both"/>
        <w:rPr>
          <w:sz w:val="24"/>
        </w:rPr>
      </w:pPr>
      <w:r>
        <w:rPr>
          <w:sz w:val="24"/>
        </w:rPr>
        <w:t xml:space="preserve">                        1- жадвал.</w:t>
      </w:r>
    </w:p>
    <w:p w:rsidR="00770B94" w:rsidRDefault="00770B94" w:rsidP="00770B94">
      <w:pPr>
        <w:jc w:val="center"/>
        <w:rPr>
          <w:b/>
          <w:sz w:val="24"/>
        </w:rPr>
      </w:pPr>
      <w:r>
        <w:rPr>
          <w:b/>
          <w:sz w:val="24"/>
        </w:rPr>
        <w:t xml:space="preserve">АҚШ фирмаларида маркетинг тадқиқотлари доирасидаги </w:t>
      </w:r>
    </w:p>
    <w:p w:rsidR="00770B94" w:rsidRDefault="00770B94" w:rsidP="00770B94">
      <w:pPr>
        <w:jc w:val="center"/>
        <w:rPr>
          <w:b/>
        </w:rPr>
      </w:pPr>
      <w:r>
        <w:rPr>
          <w:b/>
          <w:sz w:val="24"/>
        </w:rPr>
        <w:t>фаолиятининг алоқида турлари</w:t>
      </w:r>
      <w:r>
        <w:rPr>
          <w:b/>
          <w:sz w:val="24"/>
          <w:vertAlign w:val="superscript"/>
        </w:rPr>
        <w:t>1</w:t>
      </w:r>
      <w:r>
        <w:rPr>
          <w:b/>
          <w:sz w:val="24"/>
        </w:rPr>
        <w:t xml:space="preserve"> (фоизда).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2551"/>
        <w:gridCol w:w="2693"/>
        <w:gridCol w:w="3827"/>
      </w:tblGrid>
      <w:tr w:rsidR="00770B94" w:rsidTr="005C5E5F">
        <w:tblPrEx>
          <w:tblCellMar>
            <w:top w:w="0" w:type="dxa"/>
            <w:bottom w:w="0" w:type="dxa"/>
          </w:tblCellMar>
        </w:tblPrEx>
        <w:tc>
          <w:tcPr>
            <w:tcW w:w="2551" w:type="dxa"/>
          </w:tcPr>
          <w:p w:rsidR="00770B94" w:rsidRDefault="00770B94" w:rsidP="005C5E5F">
            <w:pPr>
              <w:tabs>
                <w:tab w:val="left" w:pos="-2376"/>
              </w:tabs>
              <w:jc w:val="center"/>
            </w:pPr>
          </w:p>
          <w:p w:rsidR="00770B94" w:rsidRDefault="00770B94" w:rsidP="005C5E5F">
            <w:pPr>
              <w:tabs>
                <w:tab w:val="left" w:pos="-2376"/>
              </w:tabs>
              <w:jc w:val="center"/>
            </w:pPr>
          </w:p>
          <w:p w:rsidR="00770B94" w:rsidRDefault="00770B94" w:rsidP="005C5E5F">
            <w:pPr>
              <w:tabs>
                <w:tab w:val="left" w:pos="-2376"/>
              </w:tabs>
              <w:jc w:val="center"/>
            </w:pPr>
          </w:p>
          <w:p w:rsidR="00770B94" w:rsidRDefault="00770B94" w:rsidP="005C5E5F">
            <w:pPr>
              <w:tabs>
                <w:tab w:val="left" w:pos="-2376"/>
              </w:tabs>
              <w:jc w:val="center"/>
            </w:pPr>
            <w:r>
              <w:t>Тадқиқот турлари</w:t>
            </w:r>
          </w:p>
        </w:tc>
        <w:tc>
          <w:tcPr>
            <w:tcW w:w="2693" w:type="dxa"/>
          </w:tcPr>
          <w:p w:rsidR="00770B94" w:rsidRDefault="00770B94" w:rsidP="005C5E5F">
            <w:pPr>
              <w:tabs>
                <w:tab w:val="left" w:pos="-6346"/>
              </w:tabs>
              <w:jc w:val="both"/>
            </w:pPr>
            <w:r>
              <w:t>Шу турдаги тад-қиқотларини ўт-казган истеъмол товарлари ишлаб чиқарувчи компаниялари улуши (144 дан)</w:t>
            </w:r>
          </w:p>
        </w:tc>
        <w:tc>
          <w:tcPr>
            <w:tcW w:w="3827" w:type="dxa"/>
          </w:tcPr>
          <w:p w:rsidR="00770B94" w:rsidRDefault="00770B94" w:rsidP="005C5E5F">
            <w:pPr>
              <w:tabs>
                <w:tab w:val="left" w:pos="-9323"/>
              </w:tabs>
              <w:ind w:right="-134"/>
              <w:jc w:val="both"/>
            </w:pPr>
            <w:r>
              <w:t>Шу турдаги тадқи-қотларни ўтказган ишлаб чиқариш воситалари ишлаб чиқарувчи ком-паниялари улуши (124)</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Қисқа муддатли истиқболлаш (1 йилгача)</w:t>
            </w:r>
          </w:p>
        </w:tc>
        <w:tc>
          <w:tcPr>
            <w:tcW w:w="2693" w:type="dxa"/>
          </w:tcPr>
          <w:p w:rsidR="00770B94" w:rsidRDefault="00770B94" w:rsidP="005C5E5F">
            <w:pPr>
              <w:tabs>
                <w:tab w:val="left" w:pos="-6346"/>
              </w:tabs>
              <w:jc w:val="center"/>
            </w:pPr>
            <w:r>
              <w:t>96</w:t>
            </w:r>
          </w:p>
        </w:tc>
        <w:tc>
          <w:tcPr>
            <w:tcW w:w="3827" w:type="dxa"/>
          </w:tcPr>
          <w:p w:rsidR="00770B94" w:rsidRDefault="00770B94" w:rsidP="005C5E5F">
            <w:pPr>
              <w:tabs>
                <w:tab w:val="left" w:pos="-9323"/>
              </w:tabs>
              <w:jc w:val="center"/>
            </w:pPr>
            <w:r>
              <w:t>94</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Узоқ муддатли истиқ-боллаш (1 йилдан ошиқ)</w:t>
            </w:r>
          </w:p>
        </w:tc>
        <w:tc>
          <w:tcPr>
            <w:tcW w:w="2693" w:type="dxa"/>
          </w:tcPr>
          <w:p w:rsidR="00770B94" w:rsidRDefault="00770B94" w:rsidP="005C5E5F">
            <w:pPr>
              <w:tabs>
                <w:tab w:val="left" w:pos="-6346"/>
              </w:tabs>
              <w:jc w:val="center"/>
            </w:pPr>
            <w:r>
              <w:t>96</w:t>
            </w:r>
          </w:p>
        </w:tc>
        <w:tc>
          <w:tcPr>
            <w:tcW w:w="3827" w:type="dxa"/>
          </w:tcPr>
          <w:p w:rsidR="00770B94" w:rsidRDefault="00770B94" w:rsidP="005C5E5F">
            <w:pPr>
              <w:tabs>
                <w:tab w:val="left" w:pos="-9323"/>
              </w:tabs>
              <w:jc w:val="center"/>
            </w:pPr>
            <w:r>
              <w:t>94</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Бозор потенциалини аниқлаш</w:t>
            </w:r>
          </w:p>
        </w:tc>
        <w:tc>
          <w:tcPr>
            <w:tcW w:w="2693" w:type="dxa"/>
          </w:tcPr>
          <w:p w:rsidR="00770B94" w:rsidRDefault="00770B94" w:rsidP="005C5E5F">
            <w:pPr>
              <w:tabs>
                <w:tab w:val="left" w:pos="-6346"/>
              </w:tabs>
              <w:jc w:val="center"/>
            </w:pPr>
            <w:r>
              <w:t>99</w:t>
            </w:r>
          </w:p>
        </w:tc>
        <w:tc>
          <w:tcPr>
            <w:tcW w:w="3827" w:type="dxa"/>
          </w:tcPr>
          <w:p w:rsidR="00770B94" w:rsidRDefault="00770B94" w:rsidP="005C5E5F">
            <w:pPr>
              <w:tabs>
                <w:tab w:val="left" w:pos="-9323"/>
              </w:tabs>
              <w:jc w:val="center"/>
            </w:pPr>
            <w:r>
              <w:t>99</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Сотишни таҳлил қилиш</w:t>
            </w:r>
          </w:p>
        </w:tc>
        <w:tc>
          <w:tcPr>
            <w:tcW w:w="2693" w:type="dxa"/>
          </w:tcPr>
          <w:p w:rsidR="00770B94" w:rsidRDefault="00770B94" w:rsidP="005C5E5F">
            <w:pPr>
              <w:tabs>
                <w:tab w:val="left" w:pos="-6346"/>
              </w:tabs>
              <w:jc w:val="center"/>
            </w:pPr>
            <w:r>
              <w:t>98</w:t>
            </w:r>
          </w:p>
        </w:tc>
        <w:tc>
          <w:tcPr>
            <w:tcW w:w="3827" w:type="dxa"/>
          </w:tcPr>
          <w:p w:rsidR="00770B94" w:rsidRDefault="00770B94" w:rsidP="005C5E5F">
            <w:pPr>
              <w:tabs>
                <w:tab w:val="left" w:pos="-9323"/>
              </w:tabs>
              <w:jc w:val="center"/>
            </w:pPr>
            <w:r>
              <w:t>99</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Янги маҳсулотни қабул қилиш ва уни потенциали</w:t>
            </w:r>
          </w:p>
        </w:tc>
        <w:tc>
          <w:tcPr>
            <w:tcW w:w="2693" w:type="dxa"/>
          </w:tcPr>
          <w:p w:rsidR="00770B94" w:rsidRDefault="00770B94" w:rsidP="005C5E5F">
            <w:pPr>
              <w:tabs>
                <w:tab w:val="left" w:pos="-6346"/>
              </w:tabs>
              <w:jc w:val="center"/>
            </w:pPr>
            <w:r>
              <w:t>89</w:t>
            </w:r>
          </w:p>
        </w:tc>
        <w:tc>
          <w:tcPr>
            <w:tcW w:w="3827" w:type="dxa"/>
          </w:tcPr>
          <w:p w:rsidR="00770B94" w:rsidRDefault="00770B94" w:rsidP="005C5E5F">
            <w:pPr>
              <w:tabs>
                <w:tab w:val="left" w:pos="-9323"/>
              </w:tabs>
              <w:jc w:val="center"/>
            </w:pPr>
            <w:r>
              <w:t>73</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Қадоқлашни ўрганиш</w:t>
            </w:r>
          </w:p>
        </w:tc>
        <w:tc>
          <w:tcPr>
            <w:tcW w:w="2693" w:type="dxa"/>
          </w:tcPr>
          <w:p w:rsidR="00770B94" w:rsidRDefault="00770B94" w:rsidP="005C5E5F">
            <w:pPr>
              <w:tabs>
                <w:tab w:val="left" w:pos="-6346"/>
              </w:tabs>
              <w:jc w:val="center"/>
            </w:pPr>
            <w:r>
              <w:t>91</w:t>
            </w:r>
          </w:p>
        </w:tc>
        <w:tc>
          <w:tcPr>
            <w:tcW w:w="3827" w:type="dxa"/>
          </w:tcPr>
          <w:p w:rsidR="00770B94" w:rsidRDefault="00770B94" w:rsidP="005C5E5F">
            <w:pPr>
              <w:tabs>
                <w:tab w:val="left" w:pos="-9323"/>
              </w:tabs>
              <w:jc w:val="center"/>
            </w:pPr>
            <w:r>
              <w:t>61</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Сотиш каналларини ўрганиш</w:t>
            </w:r>
          </w:p>
        </w:tc>
        <w:tc>
          <w:tcPr>
            <w:tcW w:w="2693" w:type="dxa"/>
          </w:tcPr>
          <w:p w:rsidR="00770B94" w:rsidRDefault="00770B94" w:rsidP="005C5E5F">
            <w:pPr>
              <w:tabs>
                <w:tab w:val="left" w:pos="-6346"/>
              </w:tabs>
              <w:jc w:val="center"/>
            </w:pPr>
            <w:r>
              <w:t>99</w:t>
            </w:r>
          </w:p>
        </w:tc>
        <w:tc>
          <w:tcPr>
            <w:tcW w:w="3827" w:type="dxa"/>
          </w:tcPr>
          <w:p w:rsidR="00770B94" w:rsidRDefault="00770B94" w:rsidP="005C5E5F">
            <w:pPr>
              <w:tabs>
                <w:tab w:val="left" w:pos="-9323"/>
              </w:tabs>
              <w:jc w:val="center"/>
            </w:pPr>
            <w:r>
              <w:t>83</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Сотиш тўловларини ўрганиш</w:t>
            </w:r>
          </w:p>
        </w:tc>
        <w:tc>
          <w:tcPr>
            <w:tcW w:w="2693" w:type="dxa"/>
          </w:tcPr>
          <w:p w:rsidR="00770B94" w:rsidRDefault="00770B94" w:rsidP="005C5E5F">
            <w:pPr>
              <w:tabs>
                <w:tab w:val="left" w:pos="-6346"/>
              </w:tabs>
              <w:jc w:val="center"/>
            </w:pPr>
            <w:r>
              <w:t>83</w:t>
            </w:r>
          </w:p>
        </w:tc>
        <w:tc>
          <w:tcPr>
            <w:tcW w:w="3827" w:type="dxa"/>
          </w:tcPr>
          <w:p w:rsidR="00770B94" w:rsidRDefault="00770B94" w:rsidP="005C5E5F">
            <w:pPr>
              <w:tabs>
                <w:tab w:val="left" w:pos="-9323"/>
              </w:tabs>
              <w:jc w:val="center"/>
            </w:pPr>
            <w:r>
              <w:t>73</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Турли хил товар-ларнинг ҳаракатини енгиллаштирувчи тадбирларни ўрганиш</w:t>
            </w:r>
          </w:p>
        </w:tc>
        <w:tc>
          <w:tcPr>
            <w:tcW w:w="2693" w:type="dxa"/>
          </w:tcPr>
          <w:p w:rsidR="00770B94" w:rsidRDefault="00770B94" w:rsidP="005C5E5F">
            <w:pPr>
              <w:tabs>
                <w:tab w:val="left" w:pos="-6346"/>
              </w:tabs>
              <w:jc w:val="center"/>
            </w:pPr>
          </w:p>
          <w:p w:rsidR="00770B94" w:rsidRDefault="00770B94" w:rsidP="005C5E5F">
            <w:pPr>
              <w:tabs>
                <w:tab w:val="left" w:pos="-6346"/>
              </w:tabs>
              <w:jc w:val="center"/>
            </w:pPr>
            <w:r>
              <w:t>86</w:t>
            </w:r>
          </w:p>
        </w:tc>
        <w:tc>
          <w:tcPr>
            <w:tcW w:w="3827" w:type="dxa"/>
          </w:tcPr>
          <w:p w:rsidR="00770B94" w:rsidRDefault="00770B94" w:rsidP="005C5E5F">
            <w:pPr>
              <w:tabs>
                <w:tab w:val="left" w:pos="-9323"/>
              </w:tabs>
              <w:jc w:val="center"/>
            </w:pPr>
          </w:p>
          <w:p w:rsidR="00770B94" w:rsidRDefault="00770B94" w:rsidP="005C5E5F">
            <w:pPr>
              <w:tabs>
                <w:tab w:val="left" w:pos="-9323"/>
              </w:tabs>
              <w:jc w:val="center"/>
            </w:pPr>
            <w:r>
              <w:t>67</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Баҳоларни ташкил қилишни таҳлил қилиш</w:t>
            </w:r>
          </w:p>
        </w:tc>
        <w:tc>
          <w:tcPr>
            <w:tcW w:w="2693" w:type="dxa"/>
          </w:tcPr>
          <w:p w:rsidR="00770B94" w:rsidRDefault="00770B94" w:rsidP="005C5E5F">
            <w:pPr>
              <w:tabs>
                <w:tab w:val="left" w:pos="-6346"/>
              </w:tabs>
              <w:jc w:val="center"/>
            </w:pPr>
            <w:r>
              <w:t>91</w:t>
            </w:r>
          </w:p>
        </w:tc>
        <w:tc>
          <w:tcPr>
            <w:tcW w:w="3827" w:type="dxa"/>
          </w:tcPr>
          <w:p w:rsidR="00770B94" w:rsidRDefault="00770B94" w:rsidP="005C5E5F">
            <w:pPr>
              <w:tabs>
                <w:tab w:val="left" w:pos="-9323"/>
              </w:tabs>
              <w:jc w:val="center"/>
            </w:pPr>
            <w:r>
              <w:t>90</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Экологияни таъси-рини таҳлил қилиш</w:t>
            </w:r>
          </w:p>
        </w:tc>
        <w:tc>
          <w:tcPr>
            <w:tcW w:w="2693" w:type="dxa"/>
          </w:tcPr>
          <w:p w:rsidR="00770B94" w:rsidRDefault="00770B94" w:rsidP="005C5E5F">
            <w:pPr>
              <w:tabs>
                <w:tab w:val="left" w:pos="-6346"/>
              </w:tabs>
              <w:jc w:val="center"/>
            </w:pPr>
            <w:r>
              <w:t>37</w:t>
            </w:r>
          </w:p>
        </w:tc>
        <w:tc>
          <w:tcPr>
            <w:tcW w:w="3827" w:type="dxa"/>
          </w:tcPr>
          <w:p w:rsidR="00770B94" w:rsidRDefault="00770B94" w:rsidP="005C5E5F">
            <w:pPr>
              <w:tabs>
                <w:tab w:val="left" w:pos="-9323"/>
              </w:tabs>
              <w:jc w:val="center"/>
            </w:pPr>
            <w:r>
              <w:t>35</w:t>
            </w:r>
          </w:p>
        </w:tc>
      </w:tr>
      <w:tr w:rsidR="00770B94" w:rsidTr="005C5E5F">
        <w:tblPrEx>
          <w:tblCellMar>
            <w:top w:w="0" w:type="dxa"/>
            <w:bottom w:w="0" w:type="dxa"/>
          </w:tblCellMar>
        </w:tblPrEx>
        <w:tc>
          <w:tcPr>
            <w:tcW w:w="2551" w:type="dxa"/>
          </w:tcPr>
          <w:p w:rsidR="00770B94" w:rsidRDefault="00770B94" w:rsidP="005C5E5F">
            <w:pPr>
              <w:tabs>
                <w:tab w:val="left" w:pos="-2376"/>
              </w:tabs>
              <w:jc w:val="both"/>
            </w:pPr>
            <w:r>
              <w:t>Реклама эълонлари самарадорлигини таҳлил қилиш</w:t>
            </w:r>
          </w:p>
        </w:tc>
        <w:tc>
          <w:tcPr>
            <w:tcW w:w="2693" w:type="dxa"/>
          </w:tcPr>
          <w:p w:rsidR="00770B94" w:rsidRDefault="00770B94" w:rsidP="005C5E5F">
            <w:pPr>
              <w:tabs>
                <w:tab w:val="left" w:pos="-6346"/>
              </w:tabs>
              <w:jc w:val="center"/>
            </w:pPr>
          </w:p>
          <w:p w:rsidR="00770B94" w:rsidRDefault="00770B94" w:rsidP="005C5E5F">
            <w:pPr>
              <w:tabs>
                <w:tab w:val="left" w:pos="-6346"/>
              </w:tabs>
              <w:jc w:val="center"/>
            </w:pPr>
            <w:r>
              <w:t>86</w:t>
            </w:r>
          </w:p>
        </w:tc>
        <w:tc>
          <w:tcPr>
            <w:tcW w:w="3827" w:type="dxa"/>
          </w:tcPr>
          <w:p w:rsidR="00770B94" w:rsidRDefault="00770B94" w:rsidP="005C5E5F">
            <w:pPr>
              <w:tabs>
                <w:tab w:val="left" w:pos="-9323"/>
              </w:tabs>
              <w:jc w:val="center"/>
            </w:pPr>
          </w:p>
          <w:p w:rsidR="00770B94" w:rsidRDefault="00770B94" w:rsidP="005C5E5F">
            <w:pPr>
              <w:tabs>
                <w:tab w:val="left" w:pos="-9323"/>
              </w:tabs>
              <w:jc w:val="center"/>
            </w:pPr>
            <w:r>
              <w:t>67</w:t>
            </w:r>
          </w:p>
        </w:tc>
      </w:tr>
    </w:tbl>
    <w:p w:rsidR="00770B94" w:rsidRDefault="00770B94" w:rsidP="00770B94">
      <w:pPr>
        <w:jc w:val="both"/>
      </w:pPr>
      <w:r>
        <w:rPr>
          <w:vertAlign w:val="superscript"/>
        </w:rPr>
        <w:t>1</w:t>
      </w:r>
      <w:r>
        <w:t xml:space="preserve"> Дж. Эванс, Б.Берман. Маркетинг. -М.: Экономика, 1993.</w:t>
      </w:r>
    </w:p>
    <w:p w:rsidR="00770B94" w:rsidRDefault="00770B94" w:rsidP="00770B94">
      <w:pPr>
        <w:jc w:val="both"/>
        <w:rPr>
          <w:sz w:val="24"/>
        </w:rPr>
      </w:pPr>
      <w:r>
        <w:rPr>
          <w:sz w:val="24"/>
        </w:rPr>
        <w:t>Авваламбор, янги маҳсулотларни яратиб олмоқ лозим. Кейин янги товарга харидорларнинг муносабатини ўрганиш лозим. Яъни, товарнинг фойдаланиши сифати қанчалик даражада истеъмолчи талабига жавоб беради, иши аниқланади. Бундай текшириш фақатгина ўз маҳсулоти устидангина эмас, шу билан бирга рақобатчи фирма маҳсулоти юзасидан ҳам амалга оширилади. Харидорнинг маҳсулот таъми, қиди, ранги, ўлчами, фасони, мустақкамлиги, фойдаланишдаги қулайлиги ва бошқа истеъмол хусусиятларига бўлган муносабати махсус ишлаб чиқилган методика асосида таҳлил қилинади. Бир вақтнинг ўзида маҳсулотнинг маркасига, номига ва унинг имиджига бўлган психологик муносабат тадқиқ қилинади ва ниқоят, қадоқлаш хусусияти, конструкцияси, ташқи кўриниши билан кишини жалб қилиши, қайта фойдаланиш имкониятлари баҳоланади. Буларнинг барчаси ҳали бозорга чиқарилаётган товарнинг маркетинг комцепциясини яратиш учун етарли ахборотни бермайди.</w:t>
      </w:r>
    </w:p>
    <w:p w:rsidR="00770B94" w:rsidRDefault="00770B94" w:rsidP="00770B94">
      <w:pPr>
        <w:ind w:firstLine="426"/>
        <w:jc w:val="both"/>
        <w:rPr>
          <w:sz w:val="24"/>
        </w:rPr>
      </w:pPr>
      <w:r>
        <w:rPr>
          <w:sz w:val="24"/>
        </w:rPr>
        <w:t>Бозорни тадқиқ қилиш - маркетинг тадқиқотларининг маълум бир қисмидир, холос. Фақатгина шартли равишдагина уларни маркетинг тадқиқотларининг асоси деб қабул қилиш мумкин. Бозорни тадқиқ қилиш жараёнида қуйидагилар аниқланади:</w:t>
      </w:r>
    </w:p>
    <w:p w:rsidR="00770B94" w:rsidRDefault="00770B94" w:rsidP="00770B94">
      <w:pPr>
        <w:numPr>
          <w:ilvl w:val="0"/>
          <w:numId w:val="1"/>
        </w:numPr>
        <w:ind w:firstLine="426"/>
        <w:jc w:val="both"/>
        <w:rPr>
          <w:sz w:val="24"/>
        </w:rPr>
      </w:pPr>
      <w:r>
        <w:rPr>
          <w:sz w:val="24"/>
        </w:rPr>
        <w:lastRenderedPageBreak/>
        <w:t xml:space="preserve"> бозорга киритилаётган ёки унда мавжуд бўлган маҳсулотнинг мумкин бўлган сотиш миқдори;</w:t>
      </w:r>
    </w:p>
    <w:p w:rsidR="00770B94" w:rsidRDefault="00770B94" w:rsidP="00770B94">
      <w:pPr>
        <w:numPr>
          <w:ilvl w:val="0"/>
          <w:numId w:val="1"/>
        </w:numPr>
        <w:ind w:firstLine="426"/>
        <w:jc w:val="both"/>
        <w:rPr>
          <w:sz w:val="24"/>
        </w:rPr>
      </w:pPr>
      <w:r>
        <w:rPr>
          <w:sz w:val="24"/>
        </w:rPr>
        <w:t xml:space="preserve"> товарнинг истеъмол хусусиятидаги ва бошқа характеристикаларининг ўзгариши тенденцияси;</w:t>
      </w:r>
    </w:p>
    <w:p w:rsidR="00770B94" w:rsidRDefault="00770B94" w:rsidP="00770B94">
      <w:pPr>
        <w:numPr>
          <w:ilvl w:val="0"/>
          <w:numId w:val="1"/>
        </w:numPr>
        <w:ind w:firstLine="426"/>
        <w:jc w:val="both"/>
        <w:rPr>
          <w:sz w:val="24"/>
        </w:rPr>
      </w:pPr>
      <w:r>
        <w:rPr>
          <w:sz w:val="24"/>
        </w:rPr>
        <w:t xml:space="preserve"> ёши, жинси, қудудий, ижтимоий, оиласидаги кишилар сони, ўзини тутиши, даромади даражаси бўйича истеъмолчилар гуруҳини аниқлаш;</w:t>
      </w:r>
    </w:p>
    <w:p w:rsidR="00770B94" w:rsidRDefault="00770B94" w:rsidP="00770B94">
      <w:pPr>
        <w:numPr>
          <w:ilvl w:val="0"/>
          <w:numId w:val="1"/>
        </w:numPr>
        <w:ind w:firstLine="426"/>
        <w:jc w:val="both"/>
        <w:rPr>
          <w:sz w:val="24"/>
        </w:rPr>
      </w:pPr>
      <w:r>
        <w:rPr>
          <w:sz w:val="24"/>
        </w:rPr>
        <w:t xml:space="preserve"> ассортиментни режалаштиришда, сотиш ва рекламани ташкил қилишда харидорларнинг истагини аниқлаш;</w:t>
      </w:r>
    </w:p>
    <w:p w:rsidR="00770B94" w:rsidRDefault="00770B94" w:rsidP="00770B94">
      <w:pPr>
        <w:numPr>
          <w:ilvl w:val="0"/>
          <w:numId w:val="1"/>
        </w:numPr>
        <w:ind w:firstLine="426"/>
        <w:jc w:val="both"/>
        <w:rPr>
          <w:sz w:val="24"/>
        </w:rPr>
      </w:pPr>
      <w:r>
        <w:rPr>
          <w:sz w:val="24"/>
        </w:rPr>
        <w:t xml:space="preserve"> маҳсулотнинг сотилиши миқдори, унинг умумбозор сиғимидаги улуши (қудудлар ва сегментлар бўйича ҳам);</w:t>
      </w:r>
    </w:p>
    <w:p w:rsidR="00770B94" w:rsidRDefault="00770B94" w:rsidP="00770B94">
      <w:pPr>
        <w:numPr>
          <w:ilvl w:val="0"/>
          <w:numId w:val="1"/>
        </w:numPr>
        <w:tabs>
          <w:tab w:val="left" w:pos="-1701"/>
        </w:tabs>
        <w:ind w:firstLine="426"/>
        <w:jc w:val="both"/>
        <w:rPr>
          <w:sz w:val="24"/>
        </w:rPr>
      </w:pPr>
      <w:r>
        <w:rPr>
          <w:sz w:val="24"/>
        </w:rPr>
        <w:t xml:space="preserve"> фирманинг рақобатдошлиги ва уни бозордаги ўрни.</w:t>
      </w:r>
    </w:p>
    <w:p w:rsidR="00770B94" w:rsidRDefault="00770B94" w:rsidP="00770B94">
      <w:pPr>
        <w:numPr>
          <w:ilvl w:val="12"/>
          <w:numId w:val="0"/>
        </w:numPr>
        <w:ind w:firstLine="426"/>
        <w:jc w:val="both"/>
        <w:rPr>
          <w:sz w:val="24"/>
        </w:rPr>
      </w:pPr>
      <w:r>
        <w:rPr>
          <w:sz w:val="24"/>
        </w:rPr>
        <w:t>Кўриниб турибдики, бозор тўғрисидаги маълумотлар миқдори катта ва турли характерга эга. Шунинг учун бозорни тадқиқ қилишда турли билим соҳаларининг мутахассислари қатнашадилар ва бу тадқиқотлар анча қимматга тушади, лекин фирмалар бозорни иложи борича тезроқ ўзлаштириш мақсадида харажатлардан қочмайдилар, чунки рақобатчилар бозорда янги рақобатчи пайдо бўлишини олдини олиш учун ҳарши чоралар кўрадилар. Шунинг учун тадқиқотлар жараёни, айниқса, унинг натижалари фирма томонидан қаттиқ сир сақланади. Бозорни тадқиқ қилиш натижалари олинганидан кейин ва фирма уларни маркетинг концепциясини асослаш учун қабул қилинганидан сўнг товарни синовли сотишни ташкил қилиш бошланади. Бу жараённинг асосий вазифаси, фирманинг бозордаги самарали ўрнини аниқловчи ўзига хос омилларни ўзгаришидир.</w:t>
      </w:r>
    </w:p>
    <w:p w:rsidR="00770B94" w:rsidRDefault="00770B94" w:rsidP="00770B94">
      <w:pPr>
        <w:numPr>
          <w:ilvl w:val="12"/>
          <w:numId w:val="0"/>
        </w:numPr>
        <w:ind w:firstLine="426"/>
        <w:jc w:val="both"/>
        <w:rPr>
          <w:sz w:val="24"/>
        </w:rPr>
      </w:pPr>
      <w:r>
        <w:rPr>
          <w:sz w:val="24"/>
        </w:rPr>
        <w:t>Истеъмол товарларини бозорга киритишдаги маркетинг дастурининг асосини мўлжали, ақолининг талаби, диди ва харид қобилияти ҳисобланади. Мана шулар асосида бозор тадқиқотининг асосий унсурлари аниқланади. Истеъмолчиларнинг талаби тўғрисидаги ахборотларни тўплаш усуллари ва манбалари ранг-барангдир, қайта ишлаш, узатиш ва сақлаш объекти бўлувчи маълумотлар - ахборот бўлиб ҳисобланади. Талабни ўрганишда барча маълумотлар ҳам ахборот бўлиб ҳисобланмайди. Фақатгина бошқариш даражасида ҳарорлар қабул қилишда ишлатиладиган маълумотларгина ахборот ҳисобланади. Ахборот ҳаққоний, тўлиқ, узлуксиз, аниқ ва ўз вақтида бўлиши лозим. Ҳаққонийлик талабига жавоб бериш учун тўпланган ахборот, жараёнлар ривожини тўғри акс эттиришни ва алоқаларнинг бирламчи ва ички моқиятини оча олиши керак. Масалан, ақоли талабини ўзгаришини характерловчи катта товар зақиралари тўғрисидаги маълумотлар ҳали ахборот бўлиб ҳисобланмайди. Сотиб олиш миқдори, савдо корхоналарида у товарга талабни ҳисобга олиб жамғарилганлигини, билиш зарур. Бундан ташҳари ахборот узлуксиз, ўз вақтида ва етарли миқдоридаги объектлардан бўлиши керак. Ахборотларнинг фойдаланишига маъқуллиги қабул қилинаётган ҳарорлар характерига боғлиқ. Масалан, маълум товарга талабнинг ошиши аниқ. Савдо корхонаси бу товарни кўпроқ олишга ҳарор қилиши мумкин. Аммо, бундан илгари сотиб олиш миқдорини қанчагача ошишини аниқлаш лозим. Бунда эса товар зақиралари ва ақоли пул даромадлари ва харажатлари баланси асосида ишлаб чиқилади.</w:t>
      </w:r>
    </w:p>
    <w:p w:rsidR="00770B94" w:rsidRDefault="00770B94" w:rsidP="00770B94">
      <w:pPr>
        <w:numPr>
          <w:ilvl w:val="12"/>
          <w:numId w:val="0"/>
        </w:numPr>
        <w:ind w:firstLine="426"/>
        <w:jc w:val="both"/>
        <w:rPr>
          <w:sz w:val="24"/>
        </w:rPr>
      </w:pPr>
      <w:r>
        <w:rPr>
          <w:sz w:val="24"/>
        </w:rPr>
        <w:t xml:space="preserve">Ақоли тўғрисидаги асосий маълумотлар манбаи махсус ақолининг рўйхатга олиш материаллари ҳисобланади. Савдо статистикаси мамлакат, алоқида қудудлар, алоқида шаҳарлар ва шаҳар типидаги қўрғонлар, қишлоқ жойларида таъминланган талаб миқдори тўғрисида давлат ва кооператив савдо ташкилотларида алоқида товар гуруҳлари ва умумий товарларнинг сотилиши зақиралари тўғрисида маълумотларга эга бўлади. Бу кўрсаткичлар асосида мамлакат, алоқида шаҳар ва қишлоқ жойлари учун ўртача бир кишига тўғри келадиган савдо обороти ҳисобланади. Истеъмолчилар талаби тўғрисидаги ахборотлар манбаи: статистик ҳисоботлар; оила бюджети статистикаси маълумотлари; талабни ўрганиш мақсадида савдо ва саноат корхоналари томонидан ўтказилган махсус кузатишлар натижаси; савдо ва саноат корхоналарининг бухгалтерия ва оператив маълумотлари ҳисобланади. Ақоли талабини шакллантириш жараёнини ўрганишда товар ишлаб чиқаришни, ақолининг даромади, ақолининг сони ва таркиби, жамғармаларни </w:t>
      </w:r>
      <w:r>
        <w:rPr>
          <w:sz w:val="24"/>
        </w:rPr>
        <w:lastRenderedPageBreak/>
        <w:t>характерловчи статистик ҳисоботлар талаб қилинади. Талабни истиқболлашда саноат статистикаси ҳисоботларидан, халқ истеъмол товарлари ишлаб чиқаришнинг даражаси ва суръати натурал кўрсаткичлари танланади.</w:t>
      </w:r>
    </w:p>
    <w:p w:rsidR="00770B94" w:rsidRDefault="00770B94" w:rsidP="00770B94">
      <w:pPr>
        <w:numPr>
          <w:ilvl w:val="12"/>
          <w:numId w:val="0"/>
        </w:numPr>
        <w:ind w:firstLine="426"/>
        <w:jc w:val="both"/>
        <w:rPr>
          <w:sz w:val="24"/>
        </w:rPr>
      </w:pPr>
      <w:r>
        <w:rPr>
          <w:sz w:val="24"/>
        </w:rPr>
        <w:t>Даромадларни характерловчи энг муҳим кўрсаткичлар жумласига қуйидагилар: ақоли даромади, шу жумладан ишчи ва хизматчиларнинг иш ҳақлари, жамоа хўжаликлари меҳнатчилари меҳнати ҳақи, нафаҳалар, стипендиялар, пенсиялар, шахсий хўжаликлардан олинадиган даромадлар, ишчи ва хизматчиларнинг ойлик иш ҳақлари даражаси бўйича тақсимланиши ҳисобланади.</w:t>
      </w:r>
    </w:p>
    <w:p w:rsidR="00770B94" w:rsidRDefault="00770B94" w:rsidP="00770B94">
      <w:pPr>
        <w:numPr>
          <w:ilvl w:val="12"/>
          <w:numId w:val="0"/>
        </w:numPr>
        <w:ind w:firstLine="426"/>
        <w:jc w:val="both"/>
        <w:rPr>
          <w:sz w:val="24"/>
        </w:rPr>
      </w:pPr>
      <w:r>
        <w:rPr>
          <w:sz w:val="24"/>
        </w:rPr>
        <w:t>Истеъмолчилар талаби тўғрисидаги ахборотларнинг муҳим манбаи савдодаги бухгалтерия ва оператив ҳисобининг маълумотларидир (масалан, улгуржи савдо кўрсаткичлари, ички гуруҳли ассортиментлар бўйича товарларнинг келиб тушиши ва зақираларини ўз ичига олувчи улгуржи бозордаги товарлар ҳаракатининг миқдорий ва суммавий ҳисоби). Истеъмолчилар тўғрисидаги ахборотларнинг махсус манбаларидан бирортаси тўлиқ ва ишночли тушунча бермайди. Шунинг учун барча маълумотлардан комплекс фойдаланиш ва махсус кузатишлар материаллари билан тўлдирилиши лозим. Махсус кузатишлар ўтказиш катта харажатлар талаб қилса ҳам, уларнинг ишончлиги юқори эмас. Шунинг учун, мутахассислар ахборотларни бошқа манбалардан олиш мумкин бўлмаган қоллардагина кузатишлар олиб борадилар. Талабни ўрганишда асосийси, йиғилган маълумотлар миқдори эмас, балки талаб ривожланиши тенденциясини характерловчи асосий кўрсаткичларни ҳамраб олиш ҳисобланади.</w:t>
      </w:r>
    </w:p>
    <w:p w:rsidR="00770B94" w:rsidRDefault="00770B94" w:rsidP="00770B94">
      <w:pPr>
        <w:numPr>
          <w:ilvl w:val="12"/>
          <w:numId w:val="0"/>
        </w:numPr>
        <w:jc w:val="both"/>
        <w:rPr>
          <w:i/>
          <w:sz w:val="24"/>
        </w:rPr>
      </w:pPr>
    </w:p>
    <w:p w:rsidR="00770B94" w:rsidRDefault="00770B94" w:rsidP="00770B94">
      <w:pPr>
        <w:pStyle w:val="3"/>
        <w:numPr>
          <w:ilvl w:val="12"/>
          <w:numId w:val="0"/>
        </w:numPr>
        <w:spacing w:before="0" w:after="0"/>
        <w:jc w:val="center"/>
        <w:rPr>
          <w:rFonts w:ascii="Times New Roman" w:hAnsi="Times New Roman"/>
          <w:b/>
          <w:i/>
        </w:rPr>
      </w:pPr>
      <w:r>
        <w:rPr>
          <w:rFonts w:ascii="Times New Roman" w:hAnsi="Times New Roman"/>
          <w:b/>
          <w:i/>
        </w:rPr>
        <w:t>2. Бозорни тадқиқ қилиш йўналишлари ва</w:t>
      </w:r>
    </w:p>
    <w:p w:rsidR="00770B94" w:rsidRDefault="00770B94" w:rsidP="00770B94">
      <w:pPr>
        <w:pStyle w:val="3"/>
        <w:numPr>
          <w:ilvl w:val="12"/>
          <w:numId w:val="0"/>
        </w:numPr>
        <w:spacing w:before="0" w:after="0"/>
        <w:jc w:val="center"/>
        <w:rPr>
          <w:rFonts w:ascii="Times New Roman" w:hAnsi="Times New Roman"/>
          <w:b/>
        </w:rPr>
      </w:pPr>
      <w:r>
        <w:rPr>
          <w:rFonts w:ascii="Times New Roman" w:hAnsi="Times New Roman"/>
          <w:b/>
          <w:i/>
        </w:rPr>
        <w:t>сиғимини аниқлаш методикаси</w:t>
      </w:r>
    </w:p>
    <w:p w:rsidR="00770B94" w:rsidRDefault="00770B94" w:rsidP="00770B94">
      <w:pPr>
        <w:numPr>
          <w:ilvl w:val="12"/>
          <w:numId w:val="0"/>
        </w:numPr>
        <w:ind w:firstLine="426"/>
        <w:jc w:val="both"/>
        <w:rPr>
          <w:sz w:val="24"/>
        </w:rPr>
      </w:pPr>
      <w:r>
        <w:rPr>
          <w:sz w:val="24"/>
        </w:rPr>
        <w:t>Бозорни маркетинг нуқтаи назаридан ўрганиш ўз олдига компаниялар, фирма (корхона) товарларини самарали сотиш имконини, унинг кенгайиш учун янги сегментлар, сифатини яхшилаш, зақиралар ва янги товарлар яратишни, истеъмолчилар талабини қондириш ва юқори фойда олишни мақсад қилиб қўяди. Бу мақсадни амалга ошириш учун чуқур маркетинг тадкикотлари амалга оширилади. Бозорни маркетинг нуқтаи назаридан тадқиқ қилишнинг вазифаси, ишлаб чиқариш ва унда чиқадиган товарларнинг бозор ва истеъмолчининг юқори талабларига мослаштиришдан иборат. Бу нарса фирманинг юқори рентабелли, рақобатга бардошли фаолияти асосида амалга ошиши керак.</w:t>
      </w:r>
    </w:p>
    <w:p w:rsidR="00770B94" w:rsidRDefault="00770B94" w:rsidP="00770B94">
      <w:pPr>
        <w:numPr>
          <w:ilvl w:val="12"/>
          <w:numId w:val="0"/>
        </w:numPr>
        <w:ind w:firstLine="426"/>
        <w:jc w:val="both"/>
        <w:rPr>
          <w:sz w:val="24"/>
        </w:rPr>
      </w:pPr>
      <w:r>
        <w:rPr>
          <w:sz w:val="24"/>
        </w:rPr>
        <w:t>Бошқаришнинг маъмурий-буйруқбозлик ва товарларнинг марказий таъминоти шароитида бозорни ўрганиш моқияти ўз маъносини йўқотади.</w:t>
      </w:r>
    </w:p>
    <w:p w:rsidR="00770B94" w:rsidRDefault="00770B94" w:rsidP="00770B94">
      <w:pPr>
        <w:numPr>
          <w:ilvl w:val="12"/>
          <w:numId w:val="0"/>
        </w:numPr>
        <w:ind w:firstLine="426"/>
        <w:jc w:val="both"/>
        <w:rPr>
          <w:sz w:val="24"/>
        </w:rPr>
      </w:pPr>
      <w:r>
        <w:rPr>
          <w:sz w:val="24"/>
        </w:rPr>
        <w:t>Эркин бозор муносабатларининг ривожланиши билан ишлаб чиқарувчилар кенг бозор изланишлари орҳали ўз маҳсулотларини сотишни таъминлайди, унинг натижалари ишлаб чиқариш ва сотиш дастури тузишда асосий манба сифатида фойдаланилади. Бозорни ўрганиш потенциал истеъмолчилар эқтиёжларини, уларнинг товарларга бўлган талабларини, талаб мотивини аниқлашга имконият беради, бу нарсалар эса корхоналар ишлаб чиқаришни ташкил этиш ва бошқаришда катта роль ўйнайди. Харидорларнинг истеъмол қилиш технологиясини, ишлаб чиқарувчи тармоқларининг ривожланиш тенденцияларини таҳлил қилиш, келажакдаги эқтиёжни прогнозлаш ва бозорга янги турдаги маҳсулот таклиф қилиш имконини беради. Бу тадбирлар сотиш ҳажмини ортишига ва бозорнинг катта улушига эгалик қилишига ёрдам беради.</w:t>
      </w:r>
    </w:p>
    <w:p w:rsidR="00770B94" w:rsidRDefault="00770B94" w:rsidP="00770B94">
      <w:pPr>
        <w:numPr>
          <w:ilvl w:val="12"/>
          <w:numId w:val="0"/>
        </w:numPr>
        <w:ind w:firstLine="426"/>
        <w:jc w:val="both"/>
        <w:rPr>
          <w:sz w:val="24"/>
        </w:rPr>
      </w:pPr>
      <w:r>
        <w:rPr>
          <w:sz w:val="24"/>
        </w:rPr>
        <w:t xml:space="preserve">Бозор тадқиқотининг асосий усули - бозорни сегментлаш асосида системали таҳлил қилишдир. Маркетинг ҳарорларини қабул қилишда керакли самара ва исталган натижага эришишда аҳамиятлидир. Бозорни ўрганиш натижасида икки хил ахборот олинади: миқдорий - бозор сиғими, бозорда фирманинг иши ва унинг рақобатчилари ҳақида ва сифат характеридаги ахборот - бозор структураси; сотилаётган маҳсулотнинг эқтиёжларга, алоқида истеъмолчилар ўлчамларига мос келиш даражаси; уларнинг сифат, тип, турларига қўйиладиган талаблари; истеъмолчилар фойдаланадиган моддий ресурслар ҳақида. Тадқиқот ўрганиш самарадорлигини таъминлаш бир қатор тадбирларни амалга ошириш: талаб қилинадиган ахборотларни аниқлашда муҳимлигини баҳолаш; ахборот </w:t>
      </w:r>
      <w:r>
        <w:rPr>
          <w:sz w:val="24"/>
        </w:rPr>
        <w:lastRenderedPageBreak/>
        <w:t>йиғиш манбаларини ва таҳлил усулларини танлаш; ахборотни йиғиш ва таҳлил қилиш, такомиллаштириш йўлларини излаш; изланиш ва унинг натижаларининг самарадорлигини назорат қилишдан иборат бўлади. Ахборотларнинг объективлиги ва аниқлиги маркетинг самарадорлигини аниқлайди. Шунинг учун ҳам машқур фирмалар барча мамлакат ва бозорларда ахборот тизимлари ташкил қилишади. Бу ўринда Япон фирмаси "Мицубиси" нинг ахборотлар тармоғини мисол қилсак, у 14 минг мутахассис, 120 дан кўп чет эл ва 60 япон идораларидан иборатдир.</w:t>
      </w:r>
    </w:p>
    <w:p w:rsidR="00770B94" w:rsidRDefault="00770B94" w:rsidP="00770B94">
      <w:pPr>
        <w:numPr>
          <w:ilvl w:val="12"/>
          <w:numId w:val="0"/>
        </w:numPr>
        <w:ind w:firstLine="426"/>
        <w:jc w:val="both"/>
        <w:rPr>
          <w:sz w:val="24"/>
        </w:rPr>
      </w:pPr>
      <w:r>
        <w:rPr>
          <w:sz w:val="24"/>
        </w:rPr>
        <w:t>Маркетинг тамойили асосида ишловчи етакчи фирмаларнинг (компанияларнинг) тажрибаси шуни кўрсатади-ки, тадқиқот ишларининг самарадорлиги қуйидаги йўналишлар бўйича олиб борилганда ошади:</w:t>
      </w:r>
    </w:p>
    <w:p w:rsidR="00770B94" w:rsidRDefault="00770B94" w:rsidP="00770B94">
      <w:pPr>
        <w:numPr>
          <w:ilvl w:val="0"/>
          <w:numId w:val="1"/>
        </w:numPr>
        <w:ind w:firstLine="425"/>
        <w:jc w:val="both"/>
        <w:rPr>
          <w:sz w:val="24"/>
        </w:rPr>
      </w:pPr>
      <w:r>
        <w:rPr>
          <w:sz w:val="24"/>
        </w:rPr>
        <w:t xml:space="preserve"> бозор сиғимини аниқлаш, бозор "овқати" (озиғи) ни топиш;</w:t>
      </w:r>
    </w:p>
    <w:p w:rsidR="00770B94" w:rsidRDefault="00770B94" w:rsidP="00770B94">
      <w:pPr>
        <w:numPr>
          <w:ilvl w:val="0"/>
          <w:numId w:val="1"/>
        </w:numPr>
        <w:ind w:firstLine="426"/>
        <w:jc w:val="both"/>
        <w:rPr>
          <w:sz w:val="24"/>
        </w:rPr>
      </w:pPr>
      <w:r>
        <w:rPr>
          <w:sz w:val="24"/>
        </w:rPr>
        <w:t xml:space="preserve"> харидорлар амалиётини, мотивларини, уларнинг қулқ-атворларини таҳлил қилиш;</w:t>
      </w:r>
    </w:p>
    <w:p w:rsidR="00770B94" w:rsidRDefault="00770B94" w:rsidP="00770B94">
      <w:pPr>
        <w:numPr>
          <w:ilvl w:val="0"/>
          <w:numId w:val="1"/>
        </w:numPr>
        <w:ind w:firstLine="425"/>
        <w:jc w:val="both"/>
        <w:rPr>
          <w:sz w:val="24"/>
        </w:rPr>
      </w:pPr>
      <w:r>
        <w:rPr>
          <w:sz w:val="24"/>
        </w:rPr>
        <w:t xml:space="preserve"> сотишнинг умумий шартларини таҳлил қилиш ва уни    прогнозлаш;</w:t>
      </w:r>
    </w:p>
    <w:p w:rsidR="00770B94" w:rsidRDefault="00770B94" w:rsidP="00770B94">
      <w:pPr>
        <w:numPr>
          <w:ilvl w:val="0"/>
          <w:numId w:val="1"/>
        </w:numPr>
        <w:ind w:firstLine="425"/>
        <w:jc w:val="both"/>
        <w:rPr>
          <w:sz w:val="24"/>
        </w:rPr>
      </w:pPr>
      <w:r>
        <w:rPr>
          <w:sz w:val="24"/>
        </w:rPr>
        <w:t xml:space="preserve"> рақобатчиларни, улар стратегияси ва тактикасини ўрганиш;</w:t>
      </w:r>
    </w:p>
    <w:p w:rsidR="00770B94" w:rsidRDefault="00770B94" w:rsidP="00770B94">
      <w:pPr>
        <w:numPr>
          <w:ilvl w:val="0"/>
          <w:numId w:val="1"/>
        </w:numPr>
        <w:ind w:firstLine="425"/>
        <w:jc w:val="both"/>
        <w:rPr>
          <w:sz w:val="24"/>
        </w:rPr>
      </w:pPr>
      <w:r>
        <w:rPr>
          <w:sz w:val="24"/>
        </w:rPr>
        <w:t xml:space="preserve"> бозордаги рақобатнинг ўзини таҳлил қилиш.</w:t>
      </w:r>
    </w:p>
    <w:p w:rsidR="00770B94" w:rsidRDefault="00770B94" w:rsidP="00770B94">
      <w:pPr>
        <w:numPr>
          <w:ilvl w:val="12"/>
          <w:numId w:val="0"/>
        </w:numPr>
        <w:ind w:firstLine="426"/>
        <w:jc w:val="both"/>
        <w:rPr>
          <w:sz w:val="24"/>
        </w:rPr>
      </w:pPr>
      <w:r>
        <w:rPr>
          <w:sz w:val="24"/>
        </w:rPr>
        <w:t xml:space="preserve">Бозор ўлчамларини аниқлаш, фирма ўзининг ҳар бир товари учун бозорнинг айнан қайси қисмини эгаллаганлигини аниқлашга ёрдам беради. Бу товар ассортименти ва сотиш дастурини режалаштиришда қўл келади. Амалга оширилган тадқиқотлар шуни кўрсатадики, алоқида товарлар бозори кучсиз рақобатнинг мавжудлиги билан фарқланиши мумкин. Лекин бу нарса фирма рақобатчилари фаолиятини ўрганиш керак эмас дегани эмасдир. </w:t>
      </w:r>
    </w:p>
    <w:p w:rsidR="00770B94" w:rsidRDefault="00770B94" w:rsidP="00770B94">
      <w:pPr>
        <w:numPr>
          <w:ilvl w:val="12"/>
          <w:numId w:val="0"/>
        </w:numPr>
        <w:ind w:firstLine="426"/>
        <w:jc w:val="both"/>
        <w:rPr>
          <w:sz w:val="24"/>
        </w:rPr>
      </w:pPr>
      <w:r>
        <w:rPr>
          <w:sz w:val="24"/>
        </w:rPr>
        <w:t>Тадқиқотлар қуйидаги қолларда зарурдир:</w:t>
      </w:r>
    </w:p>
    <w:p w:rsidR="00770B94" w:rsidRDefault="00770B94" w:rsidP="00770B94">
      <w:pPr>
        <w:numPr>
          <w:ilvl w:val="0"/>
          <w:numId w:val="1"/>
        </w:numPr>
        <w:ind w:firstLine="426"/>
        <w:jc w:val="both"/>
        <w:rPr>
          <w:sz w:val="24"/>
        </w:rPr>
      </w:pPr>
      <w:r>
        <w:rPr>
          <w:sz w:val="24"/>
        </w:rPr>
        <w:t xml:space="preserve"> мамлакат бозорида товарларни сотувчи компанияларни фаолиятини ўрганиш учун;</w:t>
      </w:r>
    </w:p>
    <w:p w:rsidR="00770B94" w:rsidRDefault="00770B94" w:rsidP="00770B94">
      <w:pPr>
        <w:numPr>
          <w:ilvl w:val="0"/>
          <w:numId w:val="1"/>
        </w:numPr>
        <w:ind w:firstLine="426"/>
        <w:jc w:val="both"/>
        <w:rPr>
          <w:sz w:val="24"/>
        </w:rPr>
      </w:pPr>
      <w:r>
        <w:rPr>
          <w:sz w:val="24"/>
        </w:rPr>
        <w:t xml:space="preserve"> ишлаб чиқаришни талабга эга бўлган маҳсулотни ишлаб чиқаришга ўзгартириш;</w:t>
      </w:r>
    </w:p>
    <w:p w:rsidR="00770B94" w:rsidRDefault="00770B94" w:rsidP="00770B94">
      <w:pPr>
        <w:numPr>
          <w:ilvl w:val="0"/>
          <w:numId w:val="1"/>
        </w:numPr>
        <w:ind w:firstLine="426"/>
        <w:jc w:val="both"/>
        <w:rPr>
          <w:sz w:val="24"/>
        </w:rPr>
      </w:pPr>
      <w:r>
        <w:rPr>
          <w:sz w:val="24"/>
        </w:rPr>
        <w:t xml:space="preserve"> янги маҳсулот, бошқаришнинг янги методларига ўтиш билан рақобатчилар курашининг кўчайиш эқтимоли учун;</w:t>
      </w:r>
    </w:p>
    <w:p w:rsidR="00770B94" w:rsidRDefault="00770B94" w:rsidP="00770B94">
      <w:pPr>
        <w:numPr>
          <w:ilvl w:val="0"/>
          <w:numId w:val="1"/>
        </w:numPr>
        <w:ind w:firstLine="425"/>
        <w:jc w:val="both"/>
        <w:rPr>
          <w:sz w:val="24"/>
        </w:rPr>
      </w:pPr>
      <w:r>
        <w:rPr>
          <w:sz w:val="24"/>
        </w:rPr>
        <w:t xml:space="preserve"> ташқи бозордаги рақобатчилар фаолиятини таҳлил қилиш мақсадида.</w:t>
      </w:r>
    </w:p>
    <w:p w:rsidR="00770B94" w:rsidRDefault="00770B94" w:rsidP="00770B94">
      <w:pPr>
        <w:numPr>
          <w:ilvl w:val="12"/>
          <w:numId w:val="0"/>
        </w:numPr>
        <w:ind w:firstLine="426"/>
        <w:jc w:val="both"/>
        <w:rPr>
          <w:sz w:val="24"/>
        </w:rPr>
      </w:pPr>
      <w:r>
        <w:rPr>
          <w:sz w:val="24"/>
        </w:rPr>
        <w:t>Маркетинг фаолиятининг муҳим объекти - фирма учун энг муҳими, бозорларни аниқлашдан иборатдир. Алоқида товарлар ва товар гуруҳлари, алоқида регионлар ва мамлакатлар, ички ва ташқи бозорлар, капитал, иш кучи, қимматбаҳо қоғозлар, харидорлар ва сотувчилар бозорлари мавжуд. Улар ичидан энг муҳими ташқи ва ички бозорлардир. Ички бозор - бир мамлакат чегарасидаги товар муомаласини ўз ичига олса, ташқи бозор - миллий давлат чегаралари ортидаги товар муомаласи йиғиндисидир. Ички бозор иштирокчилари маҳаллий ва чет эл фирмалари, корхона ва ташкилотлар; ташқи бозор иштирокчилари алоқида мамлакатлар миллий чегарасидан ташҳарига чиқадиган товар муомаласида иштирок этадиган корхона ташкилот, фирмалардир, яъни бу бозор маълум бир мамлакатга нисбатангина ташқи ҳисобланади. Ички ва ташқи бозоларнинг ривожланиш даражаси, улар конъюктураси ва сиғимига боғлиқ бўлади. Маълумки, конъюктура бу - маълум даврдаги баҳо даражаси шароитидаги талаб ва таклиф нисбатидир.</w:t>
      </w:r>
    </w:p>
    <w:p w:rsidR="00770B94" w:rsidRDefault="00770B94" w:rsidP="00770B94">
      <w:pPr>
        <w:numPr>
          <w:ilvl w:val="12"/>
          <w:numId w:val="0"/>
        </w:numPr>
        <w:ind w:firstLine="426"/>
        <w:jc w:val="both"/>
        <w:rPr>
          <w:sz w:val="24"/>
        </w:rPr>
      </w:pPr>
      <w:r>
        <w:rPr>
          <w:sz w:val="24"/>
        </w:rPr>
        <w:t>Бозор конъюктурасини ва унинг истиқболларини етарлича ҳисобга олмаслик, корхоналар учун инқироз, зарар, синишга айланиши мумкин. Етарлича миқдордаги буюртманинг йўқлиги сабабли "Конкорд" дастури бўйича самолёт ишлаб чиқариш тўхтаб қолди, бундаги илмий-изланиш, тажриба-конструкторлик ишлари учун 2,5 млрд. доллардан кўп маблағ сарфланган. Бозор конъюктураси бир-бири билан узвий ўзаро алоқадорликда бўлган ва унга бир вақтда таъсир қилувчи иқтисодий, сиёсий, ижтимоий, илмий-техник омилларга боғлиқ бўлади, бу омиллар конъюктурани тўлдириши, кўчайтириши ёки аксинча, сусайтириши мумкин. Бозор конъюктурасига иқтисодиётни давлат томонидан бошқариш, илмий-техника тараққиёти, капитал ва ишлаб чиқаришнинг марказлашуви, инфляция, иқтисоднинг ҳарбийлашуви орҳали таъсир ўтказиш мумкин.</w:t>
      </w:r>
    </w:p>
    <w:p w:rsidR="00770B94" w:rsidRDefault="00770B94" w:rsidP="00770B94">
      <w:pPr>
        <w:numPr>
          <w:ilvl w:val="12"/>
          <w:numId w:val="0"/>
        </w:numPr>
        <w:ind w:firstLine="426"/>
        <w:jc w:val="both"/>
        <w:rPr>
          <w:sz w:val="24"/>
        </w:rPr>
      </w:pPr>
      <w:r>
        <w:rPr>
          <w:sz w:val="24"/>
        </w:rPr>
        <w:t xml:space="preserve">Омилларнинг бир қисми доимий эмас, шунинг учун конъюктурага эпизодик таъсир ўтказади. Бундай омилларга қуйидагилар киради: ижтимоий омиллар, жумладан, иш </w:t>
      </w:r>
      <w:r>
        <w:rPr>
          <w:sz w:val="24"/>
        </w:rPr>
        <w:lastRenderedPageBreak/>
        <w:t>ташлаш, байкотлар, табиий офатлар, беҳарор сиёсий қолатлар ва бошқалар. Маълум бозорлар шартлари ва хусусиятларига боғлиқ равишда конъюктура қосил қилувчи омиллар сони ўзгаради. Уларнинг конъюктурага ўтказадиган таъсир кучи ҳам ўзгарувчандир. Биргина омил турли хил шароитлар ва вақт оралиғида маълум бозорга ва унинг алоқида секторларига турлича таъсир қилади.</w:t>
      </w:r>
    </w:p>
    <w:p w:rsidR="00770B94" w:rsidRDefault="00770B94" w:rsidP="00770B94">
      <w:pPr>
        <w:numPr>
          <w:ilvl w:val="12"/>
          <w:numId w:val="0"/>
        </w:numPr>
        <w:ind w:firstLine="426"/>
        <w:jc w:val="both"/>
        <w:rPr>
          <w:sz w:val="24"/>
        </w:rPr>
      </w:pPr>
      <w:r>
        <w:rPr>
          <w:sz w:val="24"/>
        </w:rPr>
        <w:t xml:space="preserve">Мана шу сабабдан конъюктурани ўрганиш фақатгина муҳим ва керакли бўлмай, балки мураккаб ҳамдир. Бу иш турли усулларда ўз кучлари билан ва воситачи ихтисослашган фирма ва ташкилотлар орҳали амалга оширилади. Бу фаолият натижалари мос келувчи даврдаги конъюктура қолати сифатида расмийлаштирилади. Конъюктура қолатининг комплекс тавсифномаси унда ўз аксини топади, асосий йўналишлар, прогноз ва унинг ривожланиши таъкидланади. Конъюктурани тадқиқ қилиш бозорнинг товар билан тўйиниши иқтисодий самарадорлигини ҳисоблаш билан якунланиши керак. Бозорнинг туридан қатъий назар, иқтисодий самарадорлик натижалар ва харажатлар нисбати билан аниқланади. Экспортнинг иқтисодий самарадорлиги деганда, соф валюта тушумининг (ташқи бозордаги экспорт операциясига қилинган харажатларни валютада чиқариб ташлангандан кейинги реализациянинг валюта баҳосининг) мамлакатда ишлатилаётган товарни ишлаб чиқариш ва ташиш харажатлари ўртасидаги нисбатан </w:t>
      </w:r>
      <w:r>
        <w:rPr>
          <w:b/>
          <w:i/>
          <w:sz w:val="24"/>
        </w:rPr>
        <w:t>Э</w:t>
      </w:r>
      <w:r>
        <w:rPr>
          <w:sz w:val="24"/>
          <w:vertAlign w:val="subscript"/>
        </w:rPr>
        <w:t>э</w:t>
      </w:r>
      <w:r>
        <w:rPr>
          <w:sz w:val="24"/>
        </w:rPr>
        <w:t xml:space="preserve"> тушунилади, у коэффициент (</w:t>
      </w:r>
      <w:r>
        <w:rPr>
          <w:b/>
          <w:i/>
          <w:sz w:val="24"/>
        </w:rPr>
        <w:t>К</w:t>
      </w:r>
      <w:r>
        <w:rPr>
          <w:sz w:val="24"/>
          <w:vertAlign w:val="subscript"/>
        </w:rPr>
        <w:t>э</w:t>
      </w:r>
      <w:r>
        <w:rPr>
          <w:sz w:val="24"/>
        </w:rPr>
        <w:t>) кўринишида ифодаланади:</w:t>
      </w:r>
    </w:p>
    <w:p w:rsidR="00770B94" w:rsidRDefault="00770B94" w:rsidP="00770B94">
      <w:pPr>
        <w:numPr>
          <w:ilvl w:val="12"/>
          <w:numId w:val="0"/>
        </w:numPr>
        <w:ind w:firstLine="720"/>
        <w:jc w:val="center"/>
        <w:rPr>
          <w:sz w:val="24"/>
        </w:rPr>
      </w:pPr>
      <w:r>
        <w:rPr>
          <w:position w:val="-28"/>
        </w:rPr>
        <w:object w:dxaOrig="13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37.4pt" o:ole="">
            <v:imagedata r:id="rId5" o:title=""/>
          </v:shape>
          <o:OLEObject Type="Embed" ProgID="Equation.3" ShapeID="_x0000_i1025" DrawAspect="Content" ObjectID="_1366618292" r:id="rId6"/>
        </w:object>
      </w:r>
    </w:p>
    <w:p w:rsidR="00770B94" w:rsidRDefault="00770B94" w:rsidP="00770B94">
      <w:pPr>
        <w:numPr>
          <w:ilvl w:val="12"/>
          <w:numId w:val="0"/>
        </w:numPr>
        <w:ind w:firstLine="426"/>
        <w:jc w:val="both"/>
        <w:rPr>
          <w:sz w:val="24"/>
        </w:rPr>
      </w:pPr>
      <w:r>
        <w:rPr>
          <w:sz w:val="24"/>
        </w:rPr>
        <w:t>Бозор сиғими берилган баҳо шароитида маълум давр мобайнида бозорда сотилиши мумкин бўлган товар ва хизматларнинг умумий ҳажмини ифодалайди ва қуйидагича аниқланади:</w:t>
      </w:r>
    </w:p>
    <w:p w:rsidR="00770B94" w:rsidRDefault="00770B94" w:rsidP="00770B94">
      <w:pPr>
        <w:numPr>
          <w:ilvl w:val="12"/>
          <w:numId w:val="0"/>
        </w:numPr>
        <w:jc w:val="center"/>
        <w:rPr>
          <w:sz w:val="24"/>
        </w:rPr>
      </w:pPr>
      <w:r>
        <w:rPr>
          <w:b/>
          <w:i/>
          <w:sz w:val="24"/>
        </w:rPr>
        <w:t>Е</w:t>
      </w:r>
      <w:r>
        <w:rPr>
          <w:sz w:val="24"/>
          <w:vertAlign w:val="subscript"/>
        </w:rPr>
        <w:t>р</w:t>
      </w:r>
      <w:r>
        <w:rPr>
          <w:sz w:val="24"/>
        </w:rPr>
        <w:t xml:space="preserve"> = </w:t>
      </w:r>
      <w:r>
        <w:rPr>
          <w:b/>
          <w:i/>
          <w:sz w:val="24"/>
        </w:rPr>
        <w:t>П</w:t>
      </w:r>
      <w:r>
        <w:rPr>
          <w:sz w:val="24"/>
        </w:rPr>
        <w:t xml:space="preserve"> + </w:t>
      </w:r>
      <w:r>
        <w:rPr>
          <w:b/>
          <w:i/>
          <w:sz w:val="24"/>
        </w:rPr>
        <w:t>Р</w:t>
      </w:r>
      <w:r>
        <w:rPr>
          <w:sz w:val="24"/>
          <w:vertAlign w:val="subscript"/>
        </w:rPr>
        <w:t>н</w:t>
      </w:r>
      <w:r>
        <w:rPr>
          <w:sz w:val="24"/>
        </w:rPr>
        <w:t xml:space="preserve"> - </w:t>
      </w:r>
      <w:r>
        <w:rPr>
          <w:b/>
          <w:i/>
          <w:sz w:val="24"/>
        </w:rPr>
        <w:t>Р</w:t>
      </w:r>
      <w:r>
        <w:rPr>
          <w:sz w:val="24"/>
          <w:vertAlign w:val="subscript"/>
        </w:rPr>
        <w:t>э</w:t>
      </w:r>
    </w:p>
    <w:p w:rsidR="00770B94" w:rsidRDefault="00770B94" w:rsidP="00770B94">
      <w:pPr>
        <w:numPr>
          <w:ilvl w:val="12"/>
          <w:numId w:val="0"/>
        </w:numPr>
        <w:jc w:val="both"/>
        <w:rPr>
          <w:sz w:val="24"/>
        </w:rPr>
      </w:pPr>
      <w:r>
        <w:rPr>
          <w:sz w:val="24"/>
        </w:rPr>
        <w:t xml:space="preserve">бунда, </w:t>
      </w:r>
      <w:r>
        <w:rPr>
          <w:b/>
          <w:i/>
          <w:sz w:val="24"/>
        </w:rPr>
        <w:t>Е</w:t>
      </w:r>
      <w:r>
        <w:rPr>
          <w:sz w:val="24"/>
          <w:vertAlign w:val="subscript"/>
        </w:rPr>
        <w:t>р</w:t>
      </w:r>
      <w:r>
        <w:rPr>
          <w:sz w:val="24"/>
        </w:rPr>
        <w:t xml:space="preserve"> - бозор сиғими;</w:t>
      </w:r>
    </w:p>
    <w:p w:rsidR="00770B94" w:rsidRDefault="00770B94" w:rsidP="00770B94">
      <w:pPr>
        <w:numPr>
          <w:ilvl w:val="12"/>
          <w:numId w:val="0"/>
        </w:numPr>
        <w:ind w:left="1168" w:hanging="454"/>
        <w:jc w:val="both"/>
        <w:rPr>
          <w:sz w:val="24"/>
        </w:rPr>
      </w:pPr>
      <w:r>
        <w:rPr>
          <w:b/>
          <w:i/>
          <w:sz w:val="24"/>
        </w:rPr>
        <w:t xml:space="preserve">П </w:t>
      </w:r>
      <w:r>
        <w:rPr>
          <w:sz w:val="24"/>
        </w:rPr>
        <w:t>- ишлаб чиқариш томонидан бозорга таклиф қилинган    товарлар ва хизматларнинг умумий ҳажми;</w:t>
      </w:r>
    </w:p>
    <w:p w:rsidR="00770B94" w:rsidRDefault="00770B94" w:rsidP="00770B94">
      <w:pPr>
        <w:numPr>
          <w:ilvl w:val="12"/>
          <w:numId w:val="0"/>
        </w:numPr>
        <w:ind w:firstLine="720"/>
        <w:jc w:val="both"/>
        <w:rPr>
          <w:sz w:val="24"/>
        </w:rPr>
      </w:pPr>
      <w:r>
        <w:rPr>
          <w:b/>
          <w:i/>
          <w:sz w:val="24"/>
        </w:rPr>
        <w:t>Р</w:t>
      </w:r>
      <w:r>
        <w:rPr>
          <w:sz w:val="24"/>
          <w:vertAlign w:val="subscript"/>
        </w:rPr>
        <w:t>н</w:t>
      </w:r>
      <w:r>
        <w:rPr>
          <w:sz w:val="24"/>
        </w:rPr>
        <w:t xml:space="preserve"> - импорт ҳажми;</w:t>
      </w:r>
    </w:p>
    <w:p w:rsidR="00770B94" w:rsidRDefault="00770B94" w:rsidP="00770B94">
      <w:pPr>
        <w:numPr>
          <w:ilvl w:val="12"/>
          <w:numId w:val="0"/>
        </w:numPr>
        <w:ind w:firstLine="720"/>
        <w:jc w:val="both"/>
        <w:rPr>
          <w:sz w:val="24"/>
        </w:rPr>
      </w:pPr>
      <w:r>
        <w:rPr>
          <w:b/>
          <w:i/>
          <w:sz w:val="24"/>
        </w:rPr>
        <w:t>Р</w:t>
      </w:r>
      <w:r>
        <w:rPr>
          <w:sz w:val="24"/>
          <w:vertAlign w:val="subscript"/>
        </w:rPr>
        <w:t>э</w:t>
      </w:r>
      <w:r>
        <w:rPr>
          <w:sz w:val="24"/>
        </w:rPr>
        <w:t xml:space="preserve"> - экспорт ҳажми.</w:t>
      </w:r>
    </w:p>
    <w:p w:rsidR="00770B94" w:rsidRDefault="00770B94" w:rsidP="00770B94">
      <w:pPr>
        <w:numPr>
          <w:ilvl w:val="12"/>
          <w:numId w:val="0"/>
        </w:numPr>
        <w:ind w:firstLine="426"/>
        <w:jc w:val="both"/>
        <w:rPr>
          <w:sz w:val="24"/>
        </w:rPr>
      </w:pPr>
      <w:r>
        <w:rPr>
          <w:sz w:val="24"/>
        </w:rPr>
        <w:t>Ички бозор сиғимини ҳисоблашда бошқа омиллар ҳам ҳисобга олинади: тўлов қобилиятига эга талаб, йил бошидаги товар зақиралари қолдиғи, товарлар бозорининг умуман (рақобатчилар товарлари билан ҳам) тўйинганлиги, киши бошига ўртача истеъмол, корхоналар, ташкилотлар эқтиёжлари.</w:t>
      </w:r>
    </w:p>
    <w:p w:rsidR="00770B94" w:rsidRDefault="00770B94" w:rsidP="00770B94">
      <w:pPr>
        <w:numPr>
          <w:ilvl w:val="12"/>
          <w:numId w:val="0"/>
        </w:numPr>
        <w:ind w:firstLine="426"/>
        <w:jc w:val="both"/>
        <w:rPr>
          <w:sz w:val="24"/>
        </w:rPr>
      </w:pPr>
      <w:r>
        <w:rPr>
          <w:sz w:val="24"/>
        </w:rPr>
        <w:t>Миллий иқтисодиёт айрим тармоқларининг ривожланиш тенденцияларини, уларнинг техник ва технологик ривожланиш даражаси ташқи фирмалар, давлат ва тадбиркорлар томонидан амалга ошириладиган инвестицияларини ҳам, шунингдек эътиборга олиш керак. Муаммони нисбатан кенг, ҳар томонлама ва комплекс ўрганиш керак.</w:t>
      </w:r>
    </w:p>
    <w:p w:rsidR="00770B94" w:rsidRDefault="00770B94" w:rsidP="00770B94">
      <w:pPr>
        <w:numPr>
          <w:ilvl w:val="12"/>
          <w:numId w:val="0"/>
        </w:numPr>
        <w:ind w:firstLine="426"/>
        <w:jc w:val="both"/>
        <w:rPr>
          <w:sz w:val="24"/>
        </w:rPr>
      </w:pPr>
      <w:r>
        <w:rPr>
          <w:sz w:val="24"/>
        </w:rPr>
        <w:t>Фирма ўз манфаатларидан келиб чиққан ҳолда, ўз товарларининг бозордаги улушини ортишига ҳаракат қилиши керак, бу нарса шу бозордаги етакчиликка эришишнинг асосий омилидир. Лекин бунда бозордаги улушнинг ортиши билан корхоналар оладиган фойда ўртасида узвий алоқадорлик қонунияти мавжуд. Бу масалани амалга ошириш учун баҳонинг пасайиши, товар сифатининг ортиши, янги товарларни ишлаб чиқиш ва жорий қилиш, рекламани кенгайтириш ва умуман фирма "имиджи"ни оширишга йўналтирилган маркетинг фаолиятини кўчайтириш керак.</w:t>
      </w:r>
    </w:p>
    <w:p w:rsidR="00770B94" w:rsidRDefault="00770B94" w:rsidP="00770B94">
      <w:pPr>
        <w:numPr>
          <w:ilvl w:val="12"/>
          <w:numId w:val="0"/>
        </w:numPr>
        <w:spacing w:before="60"/>
        <w:ind w:firstLine="426"/>
        <w:jc w:val="both"/>
        <w:rPr>
          <w:sz w:val="24"/>
        </w:rPr>
      </w:pPr>
      <w:r>
        <w:rPr>
          <w:sz w:val="24"/>
        </w:rPr>
        <w:t>Алоқида товарлар бўйича бозор улушини ҳисоблаш формуласи:</w:t>
      </w:r>
    </w:p>
    <w:p w:rsidR="00770B94" w:rsidRDefault="00770B94" w:rsidP="00770B94">
      <w:pPr>
        <w:numPr>
          <w:ilvl w:val="12"/>
          <w:numId w:val="0"/>
        </w:numPr>
        <w:jc w:val="center"/>
        <w:rPr>
          <w:sz w:val="24"/>
        </w:rPr>
      </w:pPr>
      <w:r>
        <w:rPr>
          <w:sz w:val="24"/>
        </w:rPr>
        <w:t xml:space="preserve"> </w:t>
      </w:r>
      <w:r>
        <w:rPr>
          <w:position w:val="-32"/>
        </w:rPr>
        <w:object w:dxaOrig="2299" w:dyaOrig="820">
          <v:shape id="_x0000_i1026" type="#_x0000_t75" style="width:157.1pt;height:42.1pt" o:ole="">
            <v:imagedata r:id="rId7" o:title=""/>
          </v:shape>
          <o:OLEObject Type="Embed" ProgID="Equation.3" ShapeID="_x0000_i1026" DrawAspect="Content" ObjectID="_1366618293" r:id="rId8"/>
        </w:object>
      </w:r>
    </w:p>
    <w:p w:rsidR="00770B94" w:rsidRDefault="00770B94" w:rsidP="00770B94">
      <w:pPr>
        <w:numPr>
          <w:ilvl w:val="12"/>
          <w:numId w:val="0"/>
        </w:numPr>
        <w:jc w:val="both"/>
        <w:rPr>
          <w:sz w:val="24"/>
        </w:rPr>
      </w:pPr>
      <w:r>
        <w:rPr>
          <w:sz w:val="24"/>
        </w:rPr>
        <w:t xml:space="preserve">бу ерда: </w:t>
      </w:r>
      <w:r>
        <w:rPr>
          <w:b/>
          <w:i/>
          <w:sz w:val="24"/>
          <w:lang w:val="en-US"/>
        </w:rPr>
        <w:t>q</w:t>
      </w:r>
      <w:r>
        <w:rPr>
          <w:i/>
          <w:sz w:val="24"/>
          <w:vertAlign w:val="subscript"/>
          <w:lang w:val="en-US"/>
        </w:rPr>
        <w:t>a</w:t>
      </w:r>
      <w:r>
        <w:rPr>
          <w:sz w:val="24"/>
        </w:rPr>
        <w:t xml:space="preserve"> - товар улуши;</w:t>
      </w:r>
    </w:p>
    <w:p w:rsidR="00770B94" w:rsidRDefault="00770B94" w:rsidP="00770B94">
      <w:pPr>
        <w:numPr>
          <w:ilvl w:val="12"/>
          <w:numId w:val="0"/>
        </w:numPr>
        <w:spacing w:before="60"/>
        <w:jc w:val="both"/>
        <w:rPr>
          <w:sz w:val="24"/>
        </w:rPr>
      </w:pPr>
      <w:r>
        <w:rPr>
          <w:sz w:val="24"/>
        </w:rPr>
        <w:tab/>
        <w:t xml:space="preserve"> </w:t>
      </w:r>
      <w:r>
        <w:rPr>
          <w:b/>
          <w:i/>
          <w:sz w:val="24"/>
        </w:rPr>
        <w:t>К</w:t>
      </w:r>
      <w:r>
        <w:rPr>
          <w:i/>
          <w:sz w:val="24"/>
          <w:vertAlign w:val="subscript"/>
        </w:rPr>
        <w:t>а</w:t>
      </w:r>
      <w:r>
        <w:rPr>
          <w:sz w:val="24"/>
        </w:rPr>
        <w:t xml:space="preserve"> - товарнинг рақобатга лаёқати;</w:t>
      </w:r>
    </w:p>
    <w:p w:rsidR="00770B94" w:rsidRDefault="00770B94" w:rsidP="00770B94">
      <w:pPr>
        <w:numPr>
          <w:ilvl w:val="12"/>
          <w:numId w:val="0"/>
        </w:numPr>
        <w:spacing w:before="60"/>
        <w:jc w:val="both"/>
        <w:rPr>
          <w:sz w:val="24"/>
        </w:rPr>
      </w:pPr>
      <w:r>
        <w:rPr>
          <w:sz w:val="24"/>
        </w:rPr>
        <w:tab/>
        <w:t xml:space="preserve"> </w:t>
      </w:r>
      <w:r>
        <w:rPr>
          <w:b/>
          <w:i/>
          <w:sz w:val="24"/>
          <w:lang w:val="en-US"/>
        </w:rPr>
        <w:t>m</w:t>
      </w:r>
      <w:r>
        <w:rPr>
          <w:sz w:val="24"/>
        </w:rPr>
        <w:t xml:space="preserve">  - талаб ва таклиф орасидаги нисбат кўрсаткич;</w:t>
      </w:r>
    </w:p>
    <w:p w:rsidR="00770B94" w:rsidRDefault="00770B94" w:rsidP="00770B94">
      <w:pPr>
        <w:numPr>
          <w:ilvl w:val="12"/>
          <w:numId w:val="0"/>
        </w:numPr>
        <w:spacing w:before="60"/>
        <w:jc w:val="both"/>
        <w:rPr>
          <w:sz w:val="24"/>
        </w:rPr>
      </w:pPr>
      <w:r>
        <w:rPr>
          <w:sz w:val="24"/>
        </w:rPr>
        <w:lastRenderedPageBreak/>
        <w:tab/>
        <w:t xml:space="preserve"> </w:t>
      </w:r>
      <w:r>
        <w:rPr>
          <w:b/>
          <w:i/>
          <w:sz w:val="24"/>
          <w:lang w:val="en-US"/>
        </w:rPr>
        <w:t>b</w:t>
      </w:r>
      <w:r>
        <w:rPr>
          <w:i/>
          <w:sz w:val="24"/>
          <w:vertAlign w:val="subscript"/>
          <w:lang w:val="en-US"/>
        </w:rPr>
        <w:t>i</w:t>
      </w:r>
      <w:r>
        <w:rPr>
          <w:sz w:val="24"/>
        </w:rPr>
        <w:t xml:space="preserve"> - товар етказиб берувчининг обрўси кўрсаткичи; </w:t>
      </w:r>
    </w:p>
    <w:p w:rsidR="00770B94" w:rsidRDefault="00770B94" w:rsidP="00770B94">
      <w:pPr>
        <w:numPr>
          <w:ilvl w:val="12"/>
          <w:numId w:val="0"/>
        </w:numPr>
        <w:rPr>
          <w:sz w:val="24"/>
        </w:rPr>
      </w:pPr>
      <w:r>
        <w:rPr>
          <w:sz w:val="24"/>
        </w:rPr>
        <w:tab/>
        <w:t xml:space="preserve"> </w:t>
      </w:r>
      <w:r>
        <w:rPr>
          <w:b/>
          <w:i/>
          <w:sz w:val="24"/>
          <w:lang w:val="en-US"/>
        </w:rPr>
        <w:t>b</w:t>
      </w:r>
      <w:r>
        <w:rPr>
          <w:i/>
          <w:sz w:val="24"/>
          <w:vertAlign w:val="subscript"/>
          <w:lang w:val="en-US"/>
        </w:rPr>
        <w:t>a</w:t>
      </w:r>
      <w:r>
        <w:rPr>
          <w:sz w:val="24"/>
        </w:rPr>
        <w:t xml:space="preserve"> - рақобатчи фирма обрўси кўрсаткичи.</w:t>
      </w:r>
    </w:p>
    <w:p w:rsidR="00770B94" w:rsidRDefault="00770B94" w:rsidP="00770B94">
      <w:pPr>
        <w:numPr>
          <w:ilvl w:val="12"/>
          <w:numId w:val="0"/>
        </w:numPr>
        <w:ind w:firstLine="426"/>
        <w:jc w:val="both"/>
        <w:rPr>
          <w:sz w:val="24"/>
        </w:rPr>
      </w:pPr>
      <w:r>
        <w:rPr>
          <w:sz w:val="24"/>
        </w:rPr>
        <w:t>Маркетинг фаолиятининг муҳим вазифаси фирма имкониятларини бозордаги улушининг аста-секин ортишига йўналтириш ва тадбирлар ишлаб чиқишдир. Бу нарса чуқур илмий изланишлар ўтказишни, бозор "нишаси"ни аниқлашни талаб қилади. Бозор "нишаси" бозорнинг шундай сегментики, бу ерда товар реализацияси учун энг яхши шароитлар ва шу фирма иши учун қулайликлар мавжуд бўлади. Бу ишни амалга оширишда бозорни сегментлаш алоқида аҳамият касб этади.</w:t>
      </w:r>
    </w:p>
    <w:p w:rsidR="00770B94" w:rsidRDefault="00770B94" w:rsidP="00770B94">
      <w:pPr>
        <w:numPr>
          <w:ilvl w:val="12"/>
          <w:numId w:val="0"/>
        </w:numPr>
        <w:jc w:val="center"/>
        <w:rPr>
          <w:b/>
          <w:i/>
          <w:sz w:val="24"/>
        </w:rPr>
      </w:pPr>
      <w:r>
        <w:rPr>
          <w:b/>
          <w:i/>
          <w:sz w:val="24"/>
        </w:rPr>
        <w:t>3. Бозорни сегментлаш</w:t>
      </w:r>
    </w:p>
    <w:p w:rsidR="00770B94" w:rsidRDefault="00770B94" w:rsidP="00770B94">
      <w:pPr>
        <w:numPr>
          <w:ilvl w:val="12"/>
          <w:numId w:val="0"/>
        </w:numPr>
        <w:ind w:firstLine="426"/>
        <w:jc w:val="both"/>
        <w:rPr>
          <w:sz w:val="24"/>
        </w:rPr>
      </w:pPr>
      <w:r>
        <w:rPr>
          <w:sz w:val="24"/>
        </w:rPr>
        <w:t xml:space="preserve">Маркетинг бошқарув системасида бозор сегментацияси муҳим аҳамиятга эга. Корхоналар бозор сегментацияси орҳали маркетинг йўналишларидан энг муҳим бўлган - харидор эқтиёжларини ва талабларини аниқлаш тадбирини амалга оширади. Харидорнинг талаби, қохиши, эқтиёжи, турмуш тарзи, товар сотиб олишдаги хулқ-атвори ҳақидаги маълумотлар самарали маркетинг тадбирлари ишлаб чиқиш ва амалга ошириш имкониятларини вужудга келтиради. Яъни, бозор сегментацияси харидорларни талабига мувофиқ товарни таклиф этилишини ва товарга талабни қатъийлигини таъминлайди. Бозорда харидорларнинг маълум бир товарга бўлган талаблари хилма-хилдир, ҳар бир харидорнинг ўзини диди бор. Юқорида айтиб ўтилган хусусиятлар товарни сотиб олишда ҳал қилувчи аҳамиятга эга бўлади. Бу қолат маркетинг мутахассисларидан бозорни харидорларнинг хусусиятларига қараб гуруҳларга жратишни талаб этади. Харидорларнинг товарларни сотиб олишдаги хулқ-атворлари, талаби ва товарларга муносабатидаги хусусиятларига қараб, гуруҳларга ажратишни бозор сегментацияси дейилади. </w:t>
      </w:r>
    </w:p>
    <w:p w:rsidR="00770B94" w:rsidRDefault="00770B94" w:rsidP="00770B94">
      <w:pPr>
        <w:numPr>
          <w:ilvl w:val="12"/>
          <w:numId w:val="0"/>
        </w:numPr>
        <w:ind w:firstLine="426"/>
        <w:jc w:val="both"/>
        <w:rPr>
          <w:sz w:val="24"/>
        </w:rPr>
      </w:pPr>
      <w:r>
        <w:rPr>
          <w:sz w:val="24"/>
        </w:rPr>
        <w:t>Бозорни сегментлаш, бозорни ўрганишнинг асосий усулидир. Унинг ёрдамида бозор (унинг таркибий қисмлари) сегментларга бўлинади. Бозор сегменти - бу истеъмолчилар, товарлар, рақобатчиларнинг шундай ажратилган қисмики, улар учун умумий хусусиятлар хосдир. Бозорни тўғри сегментлаш, шу сегментнинг специфик эқтиёжларига қатъий риоя қилинган ҳолда кам харажатлар билан товар етказиб беришни тўғри ташкил қилиш, ишлаб чиқариш ва сотиш усулини аниқлашда фирма ўзининг кучли ва заиф томонларини аниқлашни, фирма максимал имкониятларига эга бўлган соҳаларда ресурслар концентрациясини таъминлаш ва рақобатда зафарга эришишни таъминлашни ҳал этади. Бозорни сегментлаш турли омил, кўп хусусиятларни ҳисобга олиб турли йўллар билан амалга оширилиши мумкин. Истеъмол товарлари бозорларида сегментларга ажратиш истеъмолчиларнинг қуйидаги характеристикаларига асосланиши мумкин:</w:t>
      </w:r>
    </w:p>
    <w:p w:rsidR="00770B94" w:rsidRDefault="00770B94" w:rsidP="00770B94">
      <w:pPr>
        <w:numPr>
          <w:ilvl w:val="0"/>
          <w:numId w:val="1"/>
        </w:numPr>
        <w:ind w:firstLine="426"/>
        <w:jc w:val="both"/>
        <w:rPr>
          <w:sz w:val="24"/>
        </w:rPr>
      </w:pPr>
      <w:r>
        <w:rPr>
          <w:sz w:val="24"/>
        </w:rPr>
        <w:t xml:space="preserve"> социал-иқтисодий ва демографик хусусиятлар, даромад ва билим даражаси, машғулот тури билан характерланувчи ижтимоий гуруҳ;</w:t>
      </w:r>
    </w:p>
    <w:p w:rsidR="00770B94" w:rsidRDefault="00770B94" w:rsidP="00770B94">
      <w:pPr>
        <w:numPr>
          <w:ilvl w:val="0"/>
          <w:numId w:val="1"/>
        </w:numPr>
        <w:ind w:firstLine="426"/>
        <w:jc w:val="both"/>
        <w:rPr>
          <w:sz w:val="24"/>
        </w:rPr>
      </w:pPr>
      <w:r>
        <w:rPr>
          <w:sz w:val="24"/>
        </w:rPr>
        <w:t xml:space="preserve"> этник гуруҳ - миллати (ўзбек, рус, араб, яқудий);</w:t>
      </w:r>
    </w:p>
    <w:p w:rsidR="00770B94" w:rsidRDefault="00770B94" w:rsidP="00770B94">
      <w:pPr>
        <w:numPr>
          <w:ilvl w:val="0"/>
          <w:numId w:val="1"/>
        </w:numPr>
        <w:ind w:firstLine="426"/>
        <w:jc w:val="both"/>
        <w:rPr>
          <w:sz w:val="24"/>
        </w:rPr>
      </w:pPr>
      <w:r>
        <w:rPr>
          <w:sz w:val="24"/>
        </w:rPr>
        <w:t xml:space="preserve"> демографик гуруҳ- ёши, жинси, дини, оила аъзолари сони;</w:t>
      </w:r>
    </w:p>
    <w:p w:rsidR="00770B94" w:rsidRDefault="00770B94" w:rsidP="00770B94">
      <w:pPr>
        <w:numPr>
          <w:ilvl w:val="0"/>
          <w:numId w:val="1"/>
        </w:numPr>
        <w:ind w:firstLine="426"/>
        <w:jc w:val="both"/>
        <w:rPr>
          <w:sz w:val="24"/>
        </w:rPr>
      </w:pPr>
      <w:r>
        <w:rPr>
          <w:sz w:val="24"/>
        </w:rPr>
        <w:t xml:space="preserve"> қаёт тарзи - қаётий фаоллиги, қизиқишлари, позициялари ва демографияси;</w:t>
      </w:r>
    </w:p>
    <w:p w:rsidR="00770B94" w:rsidRDefault="00770B94" w:rsidP="00770B94">
      <w:pPr>
        <w:numPr>
          <w:ilvl w:val="0"/>
          <w:numId w:val="1"/>
        </w:numPr>
        <w:ind w:firstLine="426"/>
        <w:jc w:val="both"/>
        <w:rPr>
          <w:sz w:val="24"/>
        </w:rPr>
      </w:pPr>
      <w:r>
        <w:rPr>
          <w:sz w:val="24"/>
        </w:rPr>
        <w:t xml:space="preserve"> географик омиллар - шаҳар, қишлоқ жойи, иқтисодий ривожланган ёки ривожланаётган мамлакатлар;</w:t>
      </w:r>
    </w:p>
    <w:p w:rsidR="00770B94" w:rsidRDefault="00770B94" w:rsidP="00770B94">
      <w:pPr>
        <w:numPr>
          <w:ilvl w:val="0"/>
          <w:numId w:val="1"/>
        </w:numPr>
        <w:ind w:firstLine="426"/>
        <w:jc w:val="both"/>
        <w:rPr>
          <w:sz w:val="24"/>
        </w:rPr>
      </w:pPr>
      <w:r>
        <w:rPr>
          <w:sz w:val="24"/>
        </w:rPr>
        <w:t xml:space="preserve"> психологик омиллар - харид мотивлари, ўрганишлари ёки танловларининг индивидуал хусусиятлари.</w:t>
      </w:r>
    </w:p>
    <w:p w:rsidR="00770B94" w:rsidRDefault="00770B94" w:rsidP="00770B94">
      <w:pPr>
        <w:ind w:firstLine="426"/>
        <w:jc w:val="both"/>
        <w:rPr>
          <w:sz w:val="24"/>
        </w:rPr>
      </w:pPr>
      <w:r>
        <w:rPr>
          <w:sz w:val="24"/>
        </w:rPr>
        <w:t>Ишлаб чиқариш - техник мақсадидаги маҳсулотлар бозорларидаги сегментлар харидор фаолияти кўламига, тармоқ классификацияси, жуғрофий ақволи, ташкилот фаолияти характери, сотиб олишни ташкил қилиш спецификациясига (етказиб бериш муддати, тезлиги, ҳисоб-китоб шартлари ва тўлов усулларига) асосланади. Бозор сегментлари бевосита харидорлар, воситачи харидорлар ва пировард фойдаланувчига мос равишда амалга оширилади. Масалан, гап самолёт ишлаб чиқариш устида борса, воситачи харидор авиация ёки турист компанияси пировард фойдаланувчи эса турли жинс ва ёшдаги пассажирлардир.</w:t>
      </w:r>
    </w:p>
    <w:p w:rsidR="00770B94" w:rsidRDefault="00770B94" w:rsidP="00770B94">
      <w:pPr>
        <w:ind w:firstLine="426"/>
        <w:jc w:val="both"/>
        <w:rPr>
          <w:sz w:val="24"/>
        </w:rPr>
      </w:pPr>
      <w:r>
        <w:rPr>
          <w:sz w:val="24"/>
        </w:rPr>
        <w:lastRenderedPageBreak/>
        <w:t>Истеъмол бозори ва техник-ишлаб чиқариш мақсадидаги маҳсулот бозорларини сегментлаш, харидорнинг сифат марка, баҳо, реклама, товар ҳаракати шартлари сақлаш ҳақидаги фикрлари асосида амалда оширилиши мумкин. Бозорнинг товар бўйича сегментланиши рақобатчилар учун сирли бўлган товар параметрларини, бу соқадаги рақобатчилар фаолияти ва зафарларини сонини аниқлаш имкониятини компания ва фирмаларга беради. Бозор товарлар бўйича сегментланганда, шу товар фойдаланувчиларнинг гуруҳи, улар йўналишлари, фойдаланиш мақсадлари, нисбатан аҳамиятли параметрларини аниқлаш имконини беради.</w:t>
      </w:r>
    </w:p>
    <w:p w:rsidR="00770B94" w:rsidRDefault="00770B94" w:rsidP="00770B94">
      <w:pPr>
        <w:ind w:firstLine="426"/>
        <w:jc w:val="both"/>
        <w:rPr>
          <w:sz w:val="24"/>
        </w:rPr>
      </w:pPr>
      <w:r>
        <w:rPr>
          <w:sz w:val="24"/>
        </w:rPr>
        <w:t>Асосий рақобатчилар бўйича бозорни сегментлаш маркетингнинг муҳим элементидир. У каби сегментлаш фирмага тижорат зафарини келтирадиган маркетинг стратегиясини ишлаб чиқиш имконини беради. Масалан, "Контроль дейта" фирмаси Америка ЭҚМ бозорининг 70 фоизини назорат қилувчи ЭҚМ рақобатчисининг тазйиқига ҳарамай, жуда динамик ривожланмоқда. Унинг ютуқларини сири шундаки, у рақобатчилардан ҳисобга олмаган эқтиёжларини қондиришга ўз имкониятларини йўналтирган.</w:t>
      </w:r>
    </w:p>
    <w:p w:rsidR="00770B94" w:rsidRDefault="00770B94" w:rsidP="00770B94">
      <w:pPr>
        <w:ind w:firstLine="426"/>
        <w:jc w:val="both"/>
        <w:rPr>
          <w:sz w:val="24"/>
        </w:rPr>
      </w:pPr>
      <w:r>
        <w:rPr>
          <w:sz w:val="24"/>
        </w:rPr>
        <w:t>Рақобатчилар фаолиятини ўрганиш, ҳақиқий фаолият кўрсатаётган ва потенциал рақобатчиларни аниқлашдан бошланади, сўнг фаолият кўрсаткичлари, рақобатчилар мақсади, стратегияларини, уларнинг кучли ва заиф томонларини очишдан иборат. Фаолият кўрсатаётган рақобатчи фирмаларни аниқлаш асосий рақобатчи корхоналар қондирадиган эқтиёжларни баҳолаш билан олиб борилиши керак. Рақобатчиларнинг қуйидаги гуруҳлари мавжуд: фирма таклиф қилинадиган ўхшаш маҳсулотни таклиф қилувчи корхоналар; бошқа бозорларни ўхшаш товарлар билан таъминлайдиган корхона ва фирмалар рақобатчиларнинг стратегияси, мақсади, характери ва хусусиятларини чуқур таҳлил қилмай туриб, уларнинг товарлар бозорларидаги ҳаракатларини тўғри баҳолаш мумкин эмас. Рақобатчилар хулқ-атворини ўрганиш қуйидаги омиллар бўйича маълумотларни йиғиш ва умумлаштиришга асосланади: товар ўлчамлари, параметрлари, баҳо, рақобатчи корхоналар фойдаси ва ўсиш суръатлари; ишлаб чиқариш - сотиш сиёсатининг мақсад ва мотивлари; сотиш стратегияси ва каналлари, рақобатчиларнинг ишлаб чиқариш харажатлари, баҳо, реклама, хизмат кўрсатиши, имкониятлари ва қоказо.</w:t>
      </w:r>
    </w:p>
    <w:p w:rsidR="00770B94" w:rsidRDefault="00770B94" w:rsidP="00770B94">
      <w:pPr>
        <w:ind w:firstLine="426"/>
        <w:jc w:val="both"/>
        <w:rPr>
          <w:sz w:val="24"/>
        </w:rPr>
      </w:pPr>
      <w:r>
        <w:rPr>
          <w:sz w:val="24"/>
        </w:rPr>
        <w:t xml:space="preserve">Бу маълумотлар асосида натижавий жадвал тузилиб, шу рақобатдош фирмаларнинг барча кўрсаткичлари ўз аксини топади. Бу кўрсаткичларнинг ҳар бири моқиятига кўра 0 дан 5 баллгача баҳоланиб, сўнг улар жамланади. Жадвал умумий натижаси рақобатчиларга нисбатан фирманинг тўла характеристикасини беради ва рақобатчининг кучли, заиф томонини аниқлашга ёрдам беради. Масалан, япониялик контора жиқозлари ишлаб чиқарувчилар бозорни ўрганиб чиқиб, шундай хулосага келдиларки, Американинг "Ксерокс" компанияси - кўпайтирувчи ва нусха кўчириш асбобларини ишлаб чиқарувчи асосий объект ўлчамлари жиқатдан катта бўлмаган бозордан етарли даражада охиригача фойдаланмади. Улар шу етакчи корхонани оқилона баҳо сиёсати ва бозорни сегментлаш асосида четлаб ўтишди. Баҳо сиёсати - маркетинг фаолиятининг муҳим элементидир. Бу сиёсатнинг моқияти товарлар вақтида оптимал баҳо структураси ва ўзгариш динамикасини яратиш ва ушлаб туришдан иборат. Бу нарса товар обрўси хусусиятлари, унинг қаёт цикли, бозорлар сиғими ва тўйинганлигини ҳисобга олган ҳолда энг оптимал вариантдаги баҳони танлашни англатади. Бозорда истеъмолчи ўзини қандай тутиш, аввало, унинг товар, баҳо ҳақидаги тасаввури, молиявий имкониятлари, диди, билим даражасига боғлиқ бўлади. Баҳо тўғрисида ҳарор қабул қилишда сотувчининг хулқ-атвори ўз фаолиятидан кутиладиган самара; воситалар обороти, фойдали савдо чегиришлари ва ассортимент самарасига боғлиқ бўлади. Рақобатчилар хулқ-атвори ишлаб чиқарилаётган товарларга баҳоларда, янги товарлар чиқариш ва улар сифатини яхшилашда ифодаланади. Маркетингда харидорларни сегментациясида ишлаб чиқариш воситалари ва истеъмол бозорида икки хил ёндашув бор. Чунки бу икки хил бозордаги харидорларнинг хулқ-атвори ҳам ҳар хилдир. </w:t>
      </w:r>
    </w:p>
    <w:p w:rsidR="00770B94" w:rsidRDefault="00770B94" w:rsidP="00770B94">
      <w:pPr>
        <w:ind w:firstLine="426"/>
        <w:jc w:val="both"/>
        <w:rPr>
          <w:sz w:val="24"/>
        </w:rPr>
      </w:pPr>
      <w:r>
        <w:rPr>
          <w:sz w:val="24"/>
        </w:rPr>
        <w:lastRenderedPageBreak/>
        <w:t>Ишлаб чиқариш воситалари харидорлар маълум бир товарни корхона фаолиятини ва бозорни чуқур таҳлил қилиб, савдодан келадиган нафни аниқ билганларидан кейингина сотиб оладилар. Бу ерда сегментация белгилари сифатида ишчиларни сони, ишлаб чиқариш воситаларини қиймати, таркиби, марказдан узоқлиги каби кўрсаткичлардан фойдаланиш мумкин. Истеъмол буюмларини харидорлари сегментация белгилари жуда хилма-хилдир, бу белгиларни танлаш жараёни жуда мураккаб. Маркетингда бозорларни сегментация қилиш географик, демографик, социал-иқтисодий, психологик ва харид қилишдаги хулқ-атворларидаги белгиларига қараб гуруҳларга бўлинади.</w:t>
      </w:r>
    </w:p>
    <w:p w:rsidR="00770B94" w:rsidRDefault="00770B94" w:rsidP="00770B94">
      <w:pPr>
        <w:ind w:firstLine="426"/>
        <w:jc w:val="both"/>
        <w:rPr>
          <w:sz w:val="24"/>
        </w:rPr>
      </w:pPr>
      <w:r>
        <w:rPr>
          <w:sz w:val="24"/>
        </w:rPr>
        <w:t>Географик белгилар ўзи маъмурий чегараланишни, ерни қолатига қараб бўлинишини, иқлимий бўлинишларини ўз ичига киритади. Масалан, харидор қайси маъмурий территориал чегарада кўпроқ жойлашган. Республикамизда 13 та территориал бўлинмалар бор. Бу бўлинмалар бир-биридан ақолини зичлиги, сони ва ижтимоий-иқтисодий даражаси бўйича фарқ қилади. Ақолининг ҳам сотиб олиш имкониятлари ҳар хил. Шунингдек, бу территориал бўлинмалар ернинг қолатига қараб ҳам бир неча гуруҳларга бўлиниши мумкин. Масалан, серқосил, серсув водийлар, янги ўзлаштирилган ерлар, дашт, чўл, ярим чўл зоналари. Бу ерлар яна ақолисини социал-иқтисодий, турмуш даражасидан фарқ қилади. Ақолини зичлиги ҳам водийларда, янги ўзлаштирилган дашт зоналарга ҳараганда юқорироқ. Бу эса водийларда харидорларни тўпланганлик даражаси юқори эканлигини билдиради. Харидорларни сегментларга бўлишда Республикамизда ҳисобга олиниши зарур бўлган белгиларидан яна бири, ақолини урбанизация даражасидир. Яна ҳозирги вақтда республика ақолисининг фақат 35 - 40% гина шаҳарларда яшайди, қолган 60-65% ақоли эса қишлоқларда яшайди. Бу эса ақолининг товарларга бўлган эқтиёжларининг хусусиятини аниқлашга таъсир қилади.</w:t>
      </w:r>
    </w:p>
    <w:p w:rsidR="00770B94" w:rsidRDefault="00770B94" w:rsidP="00770B94">
      <w:pPr>
        <w:ind w:firstLine="426"/>
        <w:jc w:val="both"/>
        <w:rPr>
          <w:sz w:val="24"/>
        </w:rPr>
      </w:pPr>
      <w:r>
        <w:rPr>
          <w:sz w:val="24"/>
        </w:rPr>
        <w:t>Демографик кўрсаткичлар ҳам истеъмол буюмларига бўлган эқтиёжларни шаклланишига катта таъсир этадиган фаолиятлардан ҳисобланади. Чунки харидорларни ёши ўзгариши билан товарларга муносабати ўзгаради. Филипп Котлер ўзининг "Основы маркетинга" китобида ақолини ёши бўйича 7 гуруҳга бўлишни таклиф қилади. Республикамизда нашр этиладиган илмий адабиётларда ақоли асосан 5 гуруҳга бўлинади. Мактаб ёшигача, мактаб ёшида, 18-30 ёшгача, 30-50 ёшгача ва ундан катталар. Бу бўлиниш республикамиз ақолисини илмий-психологик хусусиятларидан келиб чиқади. Истеъмол буюмларига бўлган эқтиёжларини шаклланишида мамлакатдаги оилаларни катта-кичиклиги муҳим аҳамиятга эга. Масалан, республикамизда оилада одамларни сони ўртача 5-6 тани ташкил этади. Бу эса ёш болалар ва ўсмирлар учун зарур бўлган товарларга эқтиёж юқорироқ эканлигини, зебу-зийнат ва бошқа иккиламчи маҳсулотларга эқтиёж камроқлигини билдиради. Буни акси эса, масалан: Германия ва Швейцария оилаларида ўртача одам сони 1.9-2.1 кишини ташкил этади. Бу эса ақолини харид имкониятлари юқорироқ, кўпроқ турмушда қулайликлар яратадиган уй-рўзғор буюмлари, мебель, автомобиль ва зебу-зийнат молларига эқтиёжлари юқорироқ эканлигини билдиради. Маркетингда асосан мамлакат ақолиси оиласининг сони бўйича 3 гуруҳга бўлинади:</w:t>
      </w:r>
    </w:p>
    <w:p w:rsidR="00770B94" w:rsidRDefault="00770B94" w:rsidP="00770B94">
      <w:pPr>
        <w:numPr>
          <w:ilvl w:val="0"/>
          <w:numId w:val="2"/>
        </w:numPr>
        <w:jc w:val="both"/>
        <w:rPr>
          <w:sz w:val="24"/>
        </w:rPr>
      </w:pPr>
      <w:r>
        <w:rPr>
          <w:sz w:val="24"/>
        </w:rPr>
        <w:t xml:space="preserve">1-2 киши; </w:t>
      </w:r>
    </w:p>
    <w:p w:rsidR="00770B94" w:rsidRDefault="00770B94" w:rsidP="00770B94">
      <w:pPr>
        <w:numPr>
          <w:ilvl w:val="0"/>
          <w:numId w:val="2"/>
        </w:numPr>
        <w:jc w:val="both"/>
        <w:rPr>
          <w:sz w:val="24"/>
        </w:rPr>
      </w:pPr>
      <w:r>
        <w:rPr>
          <w:sz w:val="24"/>
        </w:rPr>
        <w:t xml:space="preserve">3-4 киши; </w:t>
      </w:r>
    </w:p>
    <w:p w:rsidR="00770B94" w:rsidRDefault="00770B94" w:rsidP="00770B94">
      <w:pPr>
        <w:numPr>
          <w:ilvl w:val="0"/>
          <w:numId w:val="2"/>
        </w:numPr>
        <w:jc w:val="both"/>
        <w:rPr>
          <w:sz w:val="24"/>
        </w:rPr>
      </w:pPr>
      <w:r>
        <w:rPr>
          <w:sz w:val="24"/>
        </w:rPr>
        <w:t>5 ва ундан юқорироқ.</w:t>
      </w:r>
    </w:p>
    <w:p w:rsidR="00770B94" w:rsidRDefault="00770B94" w:rsidP="00770B94">
      <w:pPr>
        <w:ind w:firstLine="426"/>
        <w:jc w:val="both"/>
        <w:rPr>
          <w:sz w:val="24"/>
        </w:rPr>
      </w:pPr>
      <w:r>
        <w:rPr>
          <w:sz w:val="24"/>
        </w:rPr>
        <w:t xml:space="preserve">Бу бўлиниш кўпгина мамлакатларда қабул қилинган. Харидорларни сегментация қилишда кўп фойдаланадиган белгилардан яна бири, ақолини даромадлари бўйича гуруҳларга бўлиш. Даромадлари бўйича сегментация харидорларни бир неча бошқа белгиларини ҳам ўз ичига киритади. Харидорларни билим даражаси бевосита даромадлар даражасига таъсир этади, шунингдек, уларни мутахассислиги ҳам даромадлар даражасини аниқлайди. Ҳар бир мамлакатни даромад бўйича тақсимотини ўзига хос белгилари бор. Бу гуруҳларга бўлиш доимий бўлмай, у жамиятдаги социал-иқтисодий ва пул муомаласини ўзгаришига қараб ўзгариб боради. Маркетингни бошқаришда алоқида эътибор берилаётган сегментация белгиси - бу харидорни сотиб олишдаги хулқ-атворидаги </w:t>
      </w:r>
      <w:r>
        <w:rPr>
          <w:sz w:val="24"/>
        </w:rPr>
        <w:lastRenderedPageBreak/>
        <w:t>белгилари ҳисобланади. Филипп Котлер ўзининг китобида бир неча белгиларни кўрсатиб ўтади. Улар қуйидагилар:</w:t>
      </w:r>
    </w:p>
    <w:p w:rsidR="00770B94" w:rsidRDefault="00770B94" w:rsidP="00770B94">
      <w:pPr>
        <w:ind w:firstLine="426"/>
        <w:jc w:val="both"/>
        <w:rPr>
          <w:sz w:val="24"/>
        </w:rPr>
      </w:pPr>
      <w:r>
        <w:rPr>
          <w:sz w:val="24"/>
        </w:rPr>
        <w:t>1. Товарни сотиб олиш сабабига кўра. Доимий, алоқида сабабларга кўра.</w:t>
      </w:r>
    </w:p>
    <w:p w:rsidR="00770B94" w:rsidRDefault="00770B94" w:rsidP="00770B94">
      <w:pPr>
        <w:ind w:firstLine="426"/>
        <w:jc w:val="both"/>
        <w:rPr>
          <w:sz w:val="24"/>
        </w:rPr>
      </w:pPr>
      <w:r>
        <w:rPr>
          <w:sz w:val="24"/>
        </w:rPr>
        <w:t>2. Сотиб олишдан манфаатига кўра. Сифати, хизмат кўрсатиш турлари. Иқтисод қилиш учун.</w:t>
      </w:r>
    </w:p>
    <w:p w:rsidR="00770B94" w:rsidRDefault="00770B94" w:rsidP="00770B94">
      <w:pPr>
        <w:ind w:firstLine="426"/>
        <w:jc w:val="both"/>
        <w:rPr>
          <w:sz w:val="24"/>
        </w:rPr>
      </w:pPr>
      <w:r>
        <w:rPr>
          <w:sz w:val="24"/>
        </w:rPr>
        <w:t>3. Фойдаланувчи сифатидаги ўрнига қараб:</w:t>
      </w:r>
    </w:p>
    <w:p w:rsidR="00770B94" w:rsidRDefault="00770B94" w:rsidP="00770B94">
      <w:pPr>
        <w:ind w:firstLine="426"/>
        <w:jc w:val="both"/>
        <w:rPr>
          <w:sz w:val="24"/>
        </w:rPr>
      </w:pPr>
      <w:r>
        <w:rPr>
          <w:sz w:val="24"/>
        </w:rPr>
        <w:t>а) фойдаланмайдиган;</w:t>
      </w:r>
    </w:p>
    <w:p w:rsidR="00770B94" w:rsidRDefault="00770B94" w:rsidP="00770B94">
      <w:pPr>
        <w:ind w:firstLine="426"/>
        <w:jc w:val="both"/>
        <w:rPr>
          <w:sz w:val="24"/>
        </w:rPr>
      </w:pPr>
      <w:r>
        <w:rPr>
          <w:sz w:val="24"/>
        </w:rPr>
        <w:t>б) олдин фойдаланган;</w:t>
      </w:r>
    </w:p>
    <w:p w:rsidR="00770B94" w:rsidRDefault="00770B94" w:rsidP="00770B94">
      <w:pPr>
        <w:ind w:firstLine="426"/>
        <w:jc w:val="both"/>
        <w:rPr>
          <w:sz w:val="24"/>
        </w:rPr>
      </w:pPr>
      <w:r>
        <w:rPr>
          <w:sz w:val="24"/>
        </w:rPr>
        <w:t>в) доимий фойдаланувчи;</w:t>
      </w:r>
    </w:p>
    <w:p w:rsidR="00770B94" w:rsidRDefault="00770B94" w:rsidP="00770B94">
      <w:pPr>
        <w:ind w:firstLine="426"/>
        <w:jc w:val="both"/>
        <w:rPr>
          <w:sz w:val="24"/>
        </w:rPr>
      </w:pPr>
      <w:r>
        <w:rPr>
          <w:sz w:val="24"/>
        </w:rPr>
        <w:t>г) янги фойдаланувчи;</w:t>
      </w:r>
    </w:p>
    <w:p w:rsidR="00770B94" w:rsidRDefault="00770B94" w:rsidP="00770B94">
      <w:pPr>
        <w:ind w:firstLine="426"/>
        <w:jc w:val="both"/>
        <w:rPr>
          <w:sz w:val="24"/>
        </w:rPr>
      </w:pPr>
      <w:r>
        <w:rPr>
          <w:sz w:val="24"/>
        </w:rPr>
        <w:t>д) энди фойдаланмоқчи бўлганлар;</w:t>
      </w:r>
    </w:p>
    <w:p w:rsidR="00770B94" w:rsidRDefault="00770B94" w:rsidP="00770B94">
      <w:pPr>
        <w:ind w:firstLine="426"/>
        <w:jc w:val="both"/>
        <w:rPr>
          <w:sz w:val="24"/>
        </w:rPr>
      </w:pPr>
      <w:r>
        <w:rPr>
          <w:sz w:val="24"/>
        </w:rPr>
        <w:t>е) товарга бўлган муносабатга қараб.</w:t>
      </w:r>
    </w:p>
    <w:p w:rsidR="00770B94" w:rsidRDefault="00770B94" w:rsidP="00770B94">
      <w:pPr>
        <w:ind w:firstLine="426"/>
        <w:jc w:val="both"/>
        <w:rPr>
          <w:sz w:val="24"/>
        </w:rPr>
      </w:pPr>
      <w:r>
        <w:rPr>
          <w:sz w:val="24"/>
        </w:rPr>
        <w:t>Юқорида айтиб ўтилган белгилар харидорни характерини тўла-тўкис очиб беришга, уни товарга бўлган муносабати ва сотиб олиш имкониятини аниқлашга ёрдам беради.</w:t>
      </w:r>
    </w:p>
    <w:p w:rsidR="00770B94" w:rsidRDefault="00770B94" w:rsidP="00770B94">
      <w:pPr>
        <w:ind w:firstLine="426"/>
        <w:jc w:val="both"/>
        <w:rPr>
          <w:sz w:val="24"/>
        </w:rPr>
      </w:pPr>
      <w:r>
        <w:rPr>
          <w:sz w:val="24"/>
        </w:rPr>
        <w:t>Маркетингни бошқаришда харидорларни сегментга бўлиш, ҳақиқий мижозларни танлашга ёрдам беради. Корхона харидор сегментларини яхши ўрганиб чиққандан сўнг, сегментни, бозорни танлаш вазифаси туради. Маркетингда бозорни танлашни 4 хил услуби мавжуддир. Улар:</w:t>
      </w:r>
    </w:p>
    <w:p w:rsidR="00770B94" w:rsidRDefault="00770B94" w:rsidP="00770B94">
      <w:pPr>
        <w:tabs>
          <w:tab w:val="left" w:pos="-1560"/>
        </w:tabs>
        <w:jc w:val="both"/>
        <w:rPr>
          <w:sz w:val="24"/>
        </w:rPr>
      </w:pPr>
      <w:r>
        <w:rPr>
          <w:sz w:val="24"/>
        </w:rPr>
        <w:tab/>
        <w:t>1. Умумлаштирилган маркетинг.</w:t>
      </w:r>
    </w:p>
    <w:p w:rsidR="00770B94" w:rsidRDefault="00770B94" w:rsidP="00770B94">
      <w:pPr>
        <w:ind w:firstLine="720"/>
        <w:jc w:val="both"/>
        <w:rPr>
          <w:sz w:val="24"/>
        </w:rPr>
      </w:pPr>
      <w:r>
        <w:rPr>
          <w:sz w:val="24"/>
        </w:rPr>
        <w:t>2. Табаҳалаштирилган маркетинг.</w:t>
      </w:r>
    </w:p>
    <w:p w:rsidR="00770B94" w:rsidRDefault="00770B94" w:rsidP="00770B94">
      <w:pPr>
        <w:ind w:firstLine="720"/>
        <w:jc w:val="both"/>
        <w:rPr>
          <w:sz w:val="24"/>
        </w:rPr>
      </w:pPr>
      <w:r>
        <w:rPr>
          <w:sz w:val="24"/>
        </w:rPr>
        <w:t>3. Марказлашган маркетинг.</w:t>
      </w:r>
    </w:p>
    <w:p w:rsidR="00770B94" w:rsidRDefault="00770B94" w:rsidP="00770B94">
      <w:pPr>
        <w:ind w:firstLine="720"/>
        <w:jc w:val="both"/>
        <w:rPr>
          <w:sz w:val="24"/>
        </w:rPr>
      </w:pPr>
      <w:r>
        <w:rPr>
          <w:sz w:val="24"/>
        </w:rPr>
        <w:t>4. Диверсификация.</w:t>
      </w:r>
    </w:p>
    <w:p w:rsidR="00770B94" w:rsidRDefault="00770B94" w:rsidP="00770B94">
      <w:pPr>
        <w:ind w:firstLine="426"/>
        <w:jc w:val="both"/>
        <w:rPr>
          <w:sz w:val="24"/>
        </w:rPr>
      </w:pPr>
      <w:r>
        <w:rPr>
          <w:sz w:val="24"/>
        </w:rPr>
        <w:t>Умумлаштирилган маркетинг деганда бозорни ҳамма сегментлари учун ягона умумий тадбирларни ишлаб чиқиш ва уни амалга ошириш тушунилади. Инглиз ва рус адабиётларида уни стандартлашган маркетинг стратегияси деб аталади. Бу стратегиядан асосан жуда машқур товар маркасига эга бўлган фирмалар фойдаланади. Бунинг маъноси шуки, унда фирма бозорга бир товар ва бир хил маркетинг тадбирлари билан чиқади. Бу стандартлашган маркетингни ўзига хос камчиликлари ва афзалликлари бор. Табаҳалашган маркетингда товар ва маркетинг тадбирлари айрим бозор сегментларига мослаштирилган бўлади. Бу маркетинг стратегиясидан асосан оммавий истеъмол буюмлари ишлаб чиқариладиган фирмалар фойдаланади. Шунингдек, бу маркетинг стратегияси йирик сармояга эга бўлган фирмаларга катта даромад келтиради. Чунки бунда бозорни бир неча асосий сегментлари ҳамраб олиниб, реализация ҳажми катталигини таъминлайди.</w:t>
      </w:r>
    </w:p>
    <w:p w:rsidR="00770B94" w:rsidRDefault="00770B94" w:rsidP="00770B94">
      <w:pPr>
        <w:ind w:firstLine="426"/>
        <w:jc w:val="both"/>
        <w:rPr>
          <w:sz w:val="24"/>
        </w:rPr>
      </w:pPr>
      <w:r>
        <w:rPr>
          <w:sz w:val="24"/>
        </w:rPr>
        <w:t>Марказлашган маркетинг фақат битта бозор сегменти учун товар ишлаб чиқарилгандагина фойдаланилади. Бу маркетинг стратегиясидан асосан алоқида хусусиятга эга бўлган товарлар ишлаб чиқарганда, чегараланган маблағга ва имкониятга эга бўлган фирмаларгина фойдаланади. Бунда сотиш ҳажми жуда юқори бўлмайди. Аммо, фирма бозорда яхши жойлашиб олади.</w:t>
      </w:r>
    </w:p>
    <w:p w:rsidR="00770B94" w:rsidRDefault="00770B94" w:rsidP="00770B94">
      <w:pPr>
        <w:ind w:firstLine="426"/>
        <w:jc w:val="both"/>
        <w:rPr>
          <w:sz w:val="24"/>
        </w:rPr>
      </w:pPr>
      <w:r>
        <w:rPr>
          <w:sz w:val="24"/>
        </w:rPr>
        <w:t>Диверсификация - маркетинг стратегияларининг энг замонавий услубларидан бири бўлиб, бир неча тармоқларга бир-икки сегменти учун товар ва маркетинг тадбирларини ишлаб чиқиш ва амалга оширишдир. Бу маркетинг стратегияларини танлашда қуйидагича омиллар назарда тутилади: товарни хили; фирмани ўлчами (катта-кичиклиги); бозордаги ўрни; маблағлари; бозордаги рақобатчиларини ўрни; товар маркасининг машқурлиги.</w:t>
      </w:r>
    </w:p>
    <w:p w:rsidR="00770B94" w:rsidRDefault="00770B94" w:rsidP="00770B94">
      <w:pPr>
        <w:jc w:val="center"/>
        <w:rPr>
          <w:b/>
          <w:sz w:val="24"/>
        </w:rPr>
      </w:pPr>
    </w:p>
    <w:p w:rsidR="00770B94" w:rsidRDefault="00770B94" w:rsidP="00770B94">
      <w:pPr>
        <w:jc w:val="center"/>
        <w:rPr>
          <w:b/>
          <w:sz w:val="24"/>
        </w:rPr>
      </w:pPr>
    </w:p>
    <w:p w:rsidR="00770B94" w:rsidRDefault="00770B94" w:rsidP="00770B94">
      <w:pPr>
        <w:jc w:val="center"/>
        <w:rPr>
          <w:b/>
          <w:sz w:val="24"/>
        </w:rPr>
      </w:pPr>
    </w:p>
    <w:p w:rsidR="00770B94" w:rsidRDefault="00770B94" w:rsidP="00770B94">
      <w:pPr>
        <w:jc w:val="center"/>
        <w:rPr>
          <w:b/>
          <w:i/>
          <w:sz w:val="24"/>
        </w:rPr>
      </w:pPr>
      <w:r>
        <w:rPr>
          <w:b/>
          <w:i/>
          <w:sz w:val="24"/>
        </w:rPr>
        <w:t>4. Талаб ва таклифни ўрганиш</w:t>
      </w:r>
    </w:p>
    <w:p w:rsidR="00770B94" w:rsidRDefault="00770B94" w:rsidP="00770B94">
      <w:pPr>
        <w:ind w:firstLine="426"/>
        <w:jc w:val="both"/>
        <w:rPr>
          <w:sz w:val="24"/>
        </w:rPr>
      </w:pPr>
    </w:p>
    <w:p w:rsidR="00770B94" w:rsidRDefault="00770B94" w:rsidP="00770B94">
      <w:pPr>
        <w:ind w:firstLine="426"/>
        <w:jc w:val="both"/>
        <w:rPr>
          <w:sz w:val="24"/>
        </w:rPr>
      </w:pPr>
      <w:r>
        <w:rPr>
          <w:sz w:val="24"/>
        </w:rPr>
        <w:t xml:space="preserve">Бозор иқтисодиёти муносабатлари талаб, таклиф ва баҳо каби аниқ миқдорий ва сифат кўрсаткичлари билан тавсифланади. Бошқача қилиб айтганда, бозорнинг барча асосий унсурлари ишлаб чиқариш ва истеъмолчининг аниқ нисбатлари билан аниқланади. Бозор муносабатларида келишилган сифат ва томонлар ўзаро бир-бирини тақозо қилувчи бир </w:t>
      </w:r>
      <w:r>
        <w:rPr>
          <w:sz w:val="24"/>
        </w:rPr>
        <w:lastRenderedPageBreak/>
        <w:t>бутун ва жуда ҳаракатчан тизимни ташкил қилади. Худди мана шунинг ўзи ижтимоий такрор ишлаб чиқаришни таъминлайди ва ҳар бир унсур бир-бирига боғлиқдир. Бозор унсурларининг бундай мураккаб ўзаро боғлиқлиги ишлаб чиқарувчи билан истеъмолчи, сотувчи билан харидор ва охир оқибатда ишлаб чиқариш билан истеъмолчи ўртасидаги иқтисодий муносабатларнинг ривожланувчан ва ўзгарувчан эканлигини ифодалайди. Ишлаб чиқариш таклиф-талаб эқтиёжни белгилайди ва уларга боғлиқ бўлади. У таклиф-талаб мавжудлигининг зарурий шартидир. Шу билан бир вақтда улар бозорда бир-бирига ҳарама-ҳарши туради. Уларни бир-бирига ҳарама-ҳарши ҳаракат қилувчи икки кучга қиёс қилиш мумкин. Агар маълум бир вақт ичида бу кучлар тенг бўлганда эди, талаб ва таклиф мувозанатда бўлган бўлар эди. Ҳақиқатда эса бу қол юз бермайди. Бозор шароитида талаб ва таклиф анча узоқ муддатли ўртача тўгалланган ҳаракат сифатида тенглашади. Уларнинг ҳаракати ҳарама-ҳаршидир. Бозорнинг турли унсурларини таҳлил қилиш ва ўлчовдан ўтказиш жамиятда вужудга келувчи ишлаб чиқариш ва истеъмол жараёни ўзаро ҳаракатини тартибга солиб туришнинг зарурий шартидир. Талабни қондиришга ва харидорга таклиф қилинган, сотиш учун бозорда мавжуд бўлган ёки унга энди етказиб берилган барча маҳсулотларни товарли таклиф деб аташ қабул қилинган.</w:t>
      </w:r>
    </w:p>
    <w:p w:rsidR="00770B94" w:rsidRDefault="00770B94" w:rsidP="00770B94">
      <w:pPr>
        <w:ind w:firstLine="426"/>
        <w:jc w:val="both"/>
        <w:rPr>
          <w:sz w:val="24"/>
        </w:rPr>
      </w:pPr>
      <w:r>
        <w:rPr>
          <w:sz w:val="24"/>
        </w:rPr>
        <w:t>Ишлаб чиқарувчилар бозорга маълум миқдордаги товарларни олиб чиқадилар ва сотишга таклиф қиладилар. Бу вазиятда уларнинг иқтисодий манфаатдорлиги товарни сотиш, яъни меҳнат маҳсулини пулга алмаштириш, шу орҳали қилинган харажатларни қоплаш ва соф фойда олишга ҳаратилгандир. Сотувчига фақат тайёр маҳсулотгина эмас, шу билан бирга келажакда ишлаб чиқарилиши ва бозорга етказилиб берилиши мумкин бўлган товарлар ҳам таклиф қилинади (масалан, буюртма бўйича). Демак, таклиф аниқ бирон-бир вақт ва ерда истеъмолчига тақдим этиладиган товар (хизмат)нинг миқдори бўлиб, у аввало товарнинг баҳоси билан чамбарчас боғлиқдир. Буни биз қуйидаги 2-жадвал ва 5-чизмадан кўришимиз мумкин.</w:t>
      </w:r>
    </w:p>
    <w:p w:rsidR="00770B94" w:rsidRDefault="00770B94" w:rsidP="00770B94">
      <w:pPr>
        <w:ind w:right="567"/>
        <w:jc w:val="right"/>
        <w:rPr>
          <w:sz w:val="24"/>
        </w:rPr>
      </w:pPr>
      <w:r>
        <w:rPr>
          <w:sz w:val="24"/>
        </w:rPr>
        <w:t>2-жадвал.</w:t>
      </w:r>
    </w:p>
    <w:p w:rsidR="00770B94" w:rsidRDefault="00770B94" w:rsidP="00770B94">
      <w:pPr>
        <w:jc w:val="center"/>
        <w:rPr>
          <w:b/>
          <w:sz w:val="24"/>
        </w:rPr>
      </w:pPr>
      <w:r>
        <w:rPr>
          <w:b/>
          <w:sz w:val="24"/>
        </w:rPr>
        <w:t>Сотишга таклиф қилинган товарнинг баҳоси ва миқдори.</w:t>
      </w:r>
    </w:p>
    <w:tbl>
      <w:tblPr>
        <w:tblW w:w="0" w:type="auto"/>
        <w:tblInd w:w="6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3828"/>
        <w:gridCol w:w="4110"/>
      </w:tblGrid>
      <w:tr w:rsidR="00770B94" w:rsidTr="005C5E5F">
        <w:tblPrEx>
          <w:tblCellMar>
            <w:top w:w="0" w:type="dxa"/>
            <w:bottom w:w="0" w:type="dxa"/>
          </w:tblCellMar>
        </w:tblPrEx>
        <w:tc>
          <w:tcPr>
            <w:tcW w:w="3828" w:type="dxa"/>
          </w:tcPr>
          <w:p w:rsidR="00770B94" w:rsidRDefault="00770B94" w:rsidP="005C5E5F">
            <w:pPr>
              <w:jc w:val="center"/>
              <w:rPr>
                <w:b/>
                <w:sz w:val="24"/>
              </w:rPr>
            </w:pPr>
            <w:r>
              <w:rPr>
                <w:b/>
                <w:sz w:val="24"/>
              </w:rPr>
              <w:t>Товарнинг баҳоси, сўм ҳисобида (Б)</w:t>
            </w:r>
          </w:p>
        </w:tc>
        <w:tc>
          <w:tcPr>
            <w:tcW w:w="4110" w:type="dxa"/>
          </w:tcPr>
          <w:p w:rsidR="00770B94" w:rsidRDefault="00770B94" w:rsidP="005C5E5F">
            <w:pPr>
              <w:jc w:val="center"/>
              <w:rPr>
                <w:b/>
                <w:sz w:val="24"/>
              </w:rPr>
            </w:pPr>
            <w:r>
              <w:rPr>
                <w:b/>
                <w:sz w:val="24"/>
              </w:rPr>
              <w:t>Сотишга таклиф қилинган товар</w:t>
            </w:r>
          </w:p>
        </w:tc>
      </w:tr>
      <w:tr w:rsidR="00770B94" w:rsidTr="005C5E5F">
        <w:tblPrEx>
          <w:tblCellMar>
            <w:top w:w="0" w:type="dxa"/>
            <w:bottom w:w="0" w:type="dxa"/>
          </w:tblCellMar>
        </w:tblPrEx>
        <w:tc>
          <w:tcPr>
            <w:tcW w:w="3828" w:type="dxa"/>
          </w:tcPr>
          <w:p w:rsidR="00770B94" w:rsidRDefault="00770B94" w:rsidP="005C5E5F">
            <w:pPr>
              <w:jc w:val="center"/>
              <w:rPr>
                <w:sz w:val="24"/>
              </w:rPr>
            </w:pPr>
            <w:r>
              <w:rPr>
                <w:sz w:val="24"/>
              </w:rPr>
              <w:t>100</w:t>
            </w:r>
          </w:p>
        </w:tc>
        <w:tc>
          <w:tcPr>
            <w:tcW w:w="4110" w:type="dxa"/>
          </w:tcPr>
          <w:p w:rsidR="00770B94" w:rsidRDefault="00770B94" w:rsidP="005C5E5F">
            <w:pPr>
              <w:jc w:val="center"/>
              <w:rPr>
                <w:sz w:val="24"/>
              </w:rPr>
            </w:pPr>
            <w:r>
              <w:rPr>
                <w:sz w:val="24"/>
              </w:rPr>
              <w:t>200</w:t>
            </w:r>
          </w:p>
        </w:tc>
      </w:tr>
      <w:tr w:rsidR="00770B94" w:rsidTr="005C5E5F">
        <w:tblPrEx>
          <w:tblCellMar>
            <w:top w:w="0" w:type="dxa"/>
            <w:bottom w:w="0" w:type="dxa"/>
          </w:tblCellMar>
        </w:tblPrEx>
        <w:tc>
          <w:tcPr>
            <w:tcW w:w="3828" w:type="dxa"/>
          </w:tcPr>
          <w:p w:rsidR="00770B94" w:rsidRDefault="00770B94" w:rsidP="005C5E5F">
            <w:pPr>
              <w:jc w:val="center"/>
              <w:rPr>
                <w:sz w:val="24"/>
              </w:rPr>
            </w:pPr>
            <w:r>
              <w:rPr>
                <w:sz w:val="24"/>
              </w:rPr>
              <w:t>80</w:t>
            </w:r>
          </w:p>
        </w:tc>
        <w:tc>
          <w:tcPr>
            <w:tcW w:w="4110" w:type="dxa"/>
          </w:tcPr>
          <w:p w:rsidR="00770B94" w:rsidRDefault="00770B94" w:rsidP="005C5E5F">
            <w:pPr>
              <w:jc w:val="center"/>
              <w:rPr>
                <w:sz w:val="24"/>
              </w:rPr>
            </w:pPr>
            <w:r>
              <w:rPr>
                <w:sz w:val="24"/>
              </w:rPr>
              <w:t>180</w:t>
            </w:r>
          </w:p>
        </w:tc>
      </w:tr>
      <w:tr w:rsidR="00770B94" w:rsidTr="005C5E5F">
        <w:tblPrEx>
          <w:tblCellMar>
            <w:top w:w="0" w:type="dxa"/>
            <w:bottom w:w="0" w:type="dxa"/>
          </w:tblCellMar>
        </w:tblPrEx>
        <w:tc>
          <w:tcPr>
            <w:tcW w:w="3828" w:type="dxa"/>
          </w:tcPr>
          <w:p w:rsidR="00770B94" w:rsidRDefault="00770B94" w:rsidP="005C5E5F">
            <w:pPr>
              <w:jc w:val="center"/>
              <w:rPr>
                <w:sz w:val="24"/>
              </w:rPr>
            </w:pPr>
            <w:r>
              <w:rPr>
                <w:sz w:val="24"/>
              </w:rPr>
              <w:t>60</w:t>
            </w:r>
          </w:p>
        </w:tc>
        <w:tc>
          <w:tcPr>
            <w:tcW w:w="4110" w:type="dxa"/>
          </w:tcPr>
          <w:p w:rsidR="00770B94" w:rsidRDefault="00770B94" w:rsidP="005C5E5F">
            <w:pPr>
              <w:jc w:val="center"/>
              <w:rPr>
                <w:sz w:val="24"/>
              </w:rPr>
            </w:pPr>
            <w:r>
              <w:rPr>
                <w:sz w:val="24"/>
              </w:rPr>
              <w:t>150</w:t>
            </w:r>
          </w:p>
        </w:tc>
      </w:tr>
      <w:tr w:rsidR="00770B94" w:rsidTr="005C5E5F">
        <w:tblPrEx>
          <w:tblCellMar>
            <w:top w:w="0" w:type="dxa"/>
            <w:bottom w:w="0" w:type="dxa"/>
          </w:tblCellMar>
        </w:tblPrEx>
        <w:tc>
          <w:tcPr>
            <w:tcW w:w="3828" w:type="dxa"/>
          </w:tcPr>
          <w:p w:rsidR="00770B94" w:rsidRDefault="00770B94" w:rsidP="005C5E5F">
            <w:pPr>
              <w:jc w:val="center"/>
              <w:rPr>
                <w:sz w:val="24"/>
              </w:rPr>
            </w:pPr>
            <w:r>
              <w:rPr>
                <w:sz w:val="24"/>
              </w:rPr>
              <w:t>40</w:t>
            </w:r>
          </w:p>
        </w:tc>
        <w:tc>
          <w:tcPr>
            <w:tcW w:w="4110" w:type="dxa"/>
          </w:tcPr>
          <w:p w:rsidR="00770B94" w:rsidRDefault="00770B94" w:rsidP="005C5E5F">
            <w:pPr>
              <w:jc w:val="center"/>
              <w:rPr>
                <w:sz w:val="24"/>
              </w:rPr>
            </w:pPr>
            <w:r>
              <w:rPr>
                <w:sz w:val="24"/>
              </w:rPr>
              <w:t>110</w:t>
            </w:r>
          </w:p>
        </w:tc>
      </w:tr>
      <w:tr w:rsidR="00770B94" w:rsidTr="005C5E5F">
        <w:tblPrEx>
          <w:tblCellMar>
            <w:top w:w="0" w:type="dxa"/>
            <w:bottom w:w="0" w:type="dxa"/>
          </w:tblCellMar>
        </w:tblPrEx>
        <w:tc>
          <w:tcPr>
            <w:tcW w:w="3828" w:type="dxa"/>
          </w:tcPr>
          <w:p w:rsidR="00770B94" w:rsidRDefault="00770B94" w:rsidP="005C5E5F">
            <w:pPr>
              <w:jc w:val="center"/>
              <w:rPr>
                <w:sz w:val="24"/>
              </w:rPr>
            </w:pPr>
            <w:r>
              <w:rPr>
                <w:sz w:val="24"/>
              </w:rPr>
              <w:t>20</w:t>
            </w:r>
          </w:p>
        </w:tc>
        <w:tc>
          <w:tcPr>
            <w:tcW w:w="4110" w:type="dxa"/>
          </w:tcPr>
          <w:p w:rsidR="00770B94" w:rsidRDefault="00770B94" w:rsidP="005C5E5F">
            <w:pPr>
              <w:jc w:val="center"/>
              <w:rPr>
                <w:sz w:val="24"/>
              </w:rPr>
            </w:pPr>
            <w:r>
              <w:rPr>
                <w:sz w:val="24"/>
              </w:rPr>
              <w:t>50</w:t>
            </w:r>
          </w:p>
        </w:tc>
      </w:tr>
    </w:tbl>
    <w:p w:rsidR="00770B94" w:rsidRDefault="00770B94" w:rsidP="00770B94">
      <w:pPr>
        <w:ind w:firstLine="720"/>
        <w:jc w:val="both"/>
      </w:pPr>
      <w:r>
        <w:rPr>
          <w:noProof/>
        </w:rPr>
        <w:pict>
          <v:shape id="_x0000_s1035" style="position:absolute;left:0;text-align:left;margin-left:-.2pt;margin-top:9.85pt;width:340.05pt;height:231.55pt;z-index:-251646976;mso-position-horizontal-relative:text;mso-position-vertical-relative:text" coordsize="20000,20000" o:allowincell="f" path="m,l20000,r,20000l,20000,,xe">
            <v:path arrowok="t"/>
          </v:shape>
        </w:pict>
      </w:r>
    </w:p>
    <w:p w:rsidR="00770B94" w:rsidRDefault="00770B94" w:rsidP="00770B94">
      <w:pPr>
        <w:jc w:val="both"/>
      </w:pPr>
      <w:r>
        <w:t xml:space="preserve">  Товарнинг</w:t>
      </w:r>
    </w:p>
    <w:p w:rsidR="00770B94" w:rsidRDefault="00770B94" w:rsidP="00770B94">
      <w:pPr>
        <w:jc w:val="both"/>
      </w:pPr>
      <w:r>
        <w:t xml:space="preserve">  баҳоси</w:t>
      </w:r>
    </w:p>
    <w:p w:rsidR="00770B94" w:rsidRDefault="00770B94" w:rsidP="00770B94">
      <w:pPr>
        <w:ind w:firstLine="720"/>
        <w:jc w:val="both"/>
      </w:pPr>
      <w:r>
        <w:t xml:space="preserve"> 100</w:t>
      </w:r>
    </w:p>
    <w:p w:rsidR="00770B94" w:rsidRDefault="00770B94" w:rsidP="00770B94">
      <w:pPr>
        <w:ind w:firstLine="720"/>
        <w:jc w:val="both"/>
      </w:pPr>
      <w:r>
        <w:t xml:space="preserve">  90</w:t>
      </w:r>
    </w:p>
    <w:p w:rsidR="00770B94" w:rsidRDefault="00770B94" w:rsidP="00770B94">
      <w:pPr>
        <w:ind w:firstLine="720"/>
        <w:jc w:val="both"/>
      </w:pPr>
      <w:r>
        <w:t xml:space="preserve">  80</w:t>
      </w:r>
    </w:p>
    <w:p w:rsidR="00770B94" w:rsidRDefault="00770B94" w:rsidP="00770B94">
      <w:pPr>
        <w:ind w:firstLine="720"/>
        <w:jc w:val="both"/>
      </w:pPr>
      <w:r>
        <w:t xml:space="preserve">  70 </w:t>
      </w:r>
    </w:p>
    <w:p w:rsidR="00770B94" w:rsidRDefault="00770B94" w:rsidP="00770B94">
      <w:pPr>
        <w:ind w:firstLine="720"/>
        <w:jc w:val="both"/>
      </w:pPr>
      <w:r>
        <w:t xml:space="preserve">  60 </w:t>
      </w:r>
    </w:p>
    <w:p w:rsidR="00770B94" w:rsidRDefault="00770B94" w:rsidP="00770B94">
      <w:pPr>
        <w:ind w:firstLine="720"/>
        <w:jc w:val="both"/>
      </w:pPr>
      <w:r>
        <w:t xml:space="preserve">  50</w:t>
      </w:r>
    </w:p>
    <w:p w:rsidR="00770B94" w:rsidRDefault="00770B94" w:rsidP="00770B94">
      <w:pPr>
        <w:ind w:firstLine="720"/>
        <w:jc w:val="both"/>
      </w:pPr>
      <w:r>
        <w:t xml:space="preserve">  40</w:t>
      </w:r>
    </w:p>
    <w:p w:rsidR="00770B94" w:rsidRDefault="00770B94" w:rsidP="00770B94">
      <w:pPr>
        <w:ind w:firstLine="720"/>
        <w:jc w:val="both"/>
      </w:pPr>
      <w:r>
        <w:t xml:space="preserve">  30</w:t>
      </w:r>
    </w:p>
    <w:p w:rsidR="00770B94" w:rsidRDefault="00770B94" w:rsidP="00770B94">
      <w:pPr>
        <w:ind w:firstLine="720"/>
        <w:jc w:val="both"/>
      </w:pPr>
      <w:r>
        <w:t xml:space="preserve">  20</w:t>
      </w:r>
    </w:p>
    <w:p w:rsidR="00770B94" w:rsidRDefault="00770B94" w:rsidP="00770B94">
      <w:pPr>
        <w:ind w:firstLine="720"/>
        <w:jc w:val="both"/>
      </w:pPr>
      <w:r>
        <w:t xml:space="preserve">  10</w:t>
      </w:r>
    </w:p>
    <w:p w:rsidR="00770B94" w:rsidRDefault="00770B94" w:rsidP="00770B94">
      <w:pPr>
        <w:ind w:firstLine="720"/>
        <w:jc w:val="both"/>
      </w:pPr>
    </w:p>
    <w:p w:rsidR="00770B94" w:rsidRDefault="00770B94" w:rsidP="00770B94">
      <w:pPr>
        <w:ind w:firstLine="720"/>
        <w:jc w:val="both"/>
      </w:pPr>
      <w:r>
        <w:t xml:space="preserve"> </w:t>
      </w:r>
    </w:p>
    <w:p w:rsidR="00770B94" w:rsidRDefault="00770B94" w:rsidP="00770B94">
      <w:pPr>
        <w:ind w:firstLine="720"/>
        <w:jc w:val="both"/>
      </w:pPr>
    </w:p>
    <w:p w:rsidR="00770B94" w:rsidRDefault="00770B94" w:rsidP="00770B94">
      <w:pPr>
        <w:ind w:firstLine="720"/>
        <w:jc w:val="both"/>
      </w:pPr>
      <w:r>
        <w:t xml:space="preserve">  0      20   40  60  80  100  120 140  160  180  200</w:t>
      </w:r>
    </w:p>
    <w:p w:rsidR="00770B94" w:rsidRDefault="00770B94" w:rsidP="00770B94">
      <w:pPr>
        <w:ind w:right="283" w:firstLine="720"/>
        <w:jc w:val="right"/>
      </w:pPr>
      <w:r>
        <w:t xml:space="preserve">Сотишга таклиф </w:t>
      </w:r>
    </w:p>
    <w:p w:rsidR="00770B94" w:rsidRDefault="00770B94" w:rsidP="00770B94">
      <w:pPr>
        <w:ind w:right="283" w:firstLine="720"/>
        <w:jc w:val="right"/>
      </w:pPr>
      <w:r>
        <w:t>қилинган товар</w:t>
      </w:r>
    </w:p>
    <w:p w:rsidR="00770B94" w:rsidRDefault="00770B94" w:rsidP="00770B94">
      <w:pPr>
        <w:ind w:firstLine="720"/>
        <w:jc w:val="both"/>
        <w:rPr>
          <w:sz w:val="24"/>
        </w:rPr>
      </w:pPr>
    </w:p>
    <w:p w:rsidR="00770B94" w:rsidRDefault="00770B94" w:rsidP="00770B94">
      <w:pPr>
        <w:ind w:firstLine="720"/>
        <w:jc w:val="center"/>
        <w:rPr>
          <w:b/>
          <w:sz w:val="24"/>
        </w:rPr>
      </w:pPr>
      <w:r>
        <w:rPr>
          <w:b/>
          <w:sz w:val="24"/>
        </w:rPr>
        <w:t>Чизма - 5. Товар таклифи.</w:t>
      </w:r>
    </w:p>
    <w:p w:rsidR="00770B94" w:rsidRDefault="00770B94" w:rsidP="00770B94">
      <w:pPr>
        <w:ind w:firstLine="426"/>
        <w:jc w:val="both"/>
        <w:rPr>
          <w:sz w:val="24"/>
        </w:rPr>
      </w:pPr>
      <w:r>
        <w:rPr>
          <w:sz w:val="24"/>
        </w:rPr>
        <w:lastRenderedPageBreak/>
        <w:t>Товарлар баҳоси ва унинг сотишга таклиф қилинган миқдори орасидаги боғлиқлик таклиф чизиғида айниқса яққол кўзга ташланади (5-чизма).</w:t>
      </w:r>
    </w:p>
    <w:p w:rsidR="00770B94" w:rsidRDefault="00770B94" w:rsidP="00770B94">
      <w:pPr>
        <w:ind w:firstLine="720"/>
        <w:jc w:val="both"/>
        <w:rPr>
          <w:sz w:val="24"/>
        </w:rPr>
      </w:pPr>
      <w:r>
        <w:rPr>
          <w:sz w:val="24"/>
        </w:rPr>
        <w:t>Жадвалга келтирилган маълумотлар таклиф шкаласи бўлиб, улар шуни кўрсатадики, баҳолар паст бўлганга ҳарганда юқорироқ бўлган ҳолда товар сотувчилар уни кўпроқ миқдорда бозорга чиқарадилар. Бу қол табиий бўлиб, сотувчиларда баҳолар юқори, баландроқ бўлганда кўпроқ фойда олиш имконияти туғилади ва демак улар бу қолатдан фойдаланиб, кўпрок фойда олишга интиладилар.</w:t>
      </w:r>
    </w:p>
    <w:p w:rsidR="00770B94" w:rsidRDefault="00770B94" w:rsidP="00770B94">
      <w:pPr>
        <w:ind w:firstLine="426"/>
        <w:jc w:val="both"/>
        <w:rPr>
          <w:sz w:val="24"/>
        </w:rPr>
      </w:pPr>
      <w:r>
        <w:rPr>
          <w:sz w:val="24"/>
        </w:rPr>
        <w:t>Бу товарли таклиф моқиятини тушунишдаги энг муҳим хусусиятлардандир. У ўз-ўзига замон ва маконда мавжуд бўлган нормал ишлаб чиқариш жараёнини бузилишига олиб келувчи таклифни талабга мос келмаган вазиятда товарли таклиф характерини акс эттиради. Товарли таклифнинг бош характеристикаси унинг сифат томонидир, яъни уни харид қийматининг ва эқтиёжини қондира олиш имкониятидир. Товарли таклифни миқдорий томонини ҳисобга олиш муҳим шартларидан биридир. Чунки товар миқдори ижтимоий кўламда маълум бир талабни қондиради, шунинг учун ана шу ижтимоий талабни аниқ бир ўлчамни билмоқ зарур. Товарли таклифнинг миқдори ва сифат томонлари - ишлаб чиқаришга боғлиқ бўлган, унинг миқдори ва таркиби билан ифодаланади. У эса ўз навбатида талаб билан аниқланади. Талаб билан ана шундай мураккаб ўзаро боғланиш товарли таклифни характерлайди.</w:t>
      </w:r>
    </w:p>
    <w:p w:rsidR="00770B94" w:rsidRDefault="00770B94" w:rsidP="00770B94">
      <w:pPr>
        <w:ind w:firstLine="426"/>
        <w:jc w:val="both"/>
        <w:rPr>
          <w:sz w:val="24"/>
        </w:rPr>
      </w:pPr>
      <w:r>
        <w:rPr>
          <w:sz w:val="24"/>
        </w:rPr>
        <w:t>Таклиф ва жамиятда ишлаб чиқарилган маҳсулот миқдори жиқатидан ҳам, таркибий жиқатдан ҳам маълум бир вақт ичида бир-бирига мос келмайди. Бунга кўпгина сабаблар бор. Комбинациялашган ишлаб чиқариш шароитида бозорга иккиламчи қайта ишлаш маҳсулотлари таклиф қилинади. Бу эса олди-сотди актлари сонининг камайишига олиб келади. Бундан ташҳари талаб ва таклиф орасидаги номутаносибликни бартараф этиш учун зақира фонди зарур. Бу фонд муомала жараёнида камая борадиган товарлар ўрнини қоплаш учун керак. Мисол учун ишлаб чиқарилган қишлоқ хўжалиги маҳсулотларининг бир қисми шахсий эқтиёжлар учун; уруғликка, ем-хашак ва бошқа фондларга бўлинади ва товарли таклиф шаклини олмайди. Ёки маҳсулотнинг ташқи бозорга экспорт қилинадиган қисми ишлаб чиқаришга нисбатан ички бозорда товарли таклифни ёки камайтиради, ёки кўпайтиради.</w:t>
      </w:r>
    </w:p>
    <w:p w:rsidR="00770B94" w:rsidRDefault="00770B94" w:rsidP="00770B94">
      <w:pPr>
        <w:ind w:firstLine="426"/>
        <w:jc w:val="both"/>
        <w:rPr>
          <w:sz w:val="24"/>
        </w:rPr>
      </w:pPr>
      <w:r>
        <w:rPr>
          <w:sz w:val="24"/>
        </w:rPr>
        <w:t>Бозорда товарли таклиф шаклини олган ижтимоий ишлаб чиқаришнинг маълум ўлчовига, талаб шаклини олган ижтимоий эқтиёж ҳарама-ҳарши туради. Талаб - бозорга қўйилган товарларга эқтиёждир. Бу эқтиёжнинг бир қисмидир. Бозорда у товарли таклифга ҳарама-ҳарши турар экан, қиймат шаклида ифодаланади ва пул маблағлари билан таъминланади. Мана шунга асосий эътиборни ҳаратиш лозим. Кимки олган товари ўрнига пул таклиф қилса, уни талабни ифодаловчи деб аташ мумкин. Шунинг учун талабни тўловга қодир эқтиёж деб аниқлаш мумкин. Харидорнинг ана шундай талабини қондириш учун бозор мавжуддир. Харидор манфаатининг иқтисодий томони, ўз пулига зарур истеъмол буюмига алмаштириш, яъни товар сотиб олишдир. Бу - харидор сотувчи томонидан таклиф қилинаётган товарлардан, пайдо бўлган эқтиёжни энг кўпроқ ва самарали қондира оладиганини танлаб олишга ҳаракат қилади.</w:t>
      </w:r>
    </w:p>
    <w:p w:rsidR="00770B94" w:rsidRDefault="00770B94" w:rsidP="00770B94">
      <w:pPr>
        <w:ind w:firstLine="426"/>
        <w:jc w:val="both"/>
        <w:rPr>
          <w:sz w:val="24"/>
        </w:rPr>
      </w:pPr>
      <w:r>
        <w:rPr>
          <w:sz w:val="24"/>
        </w:rPr>
        <w:t xml:space="preserve">Талаб ҳамма вақт аниқдир, чунки у ҳар доим маълум бир бозорда, аниқ бир товарларга нисбатан мавжуд бўлади. Талабнинг бундай хусусияти унинг миқдорий ва сифат томонидан келиб чиқиб, уни мустақиллигини характерлайди ва товар-пул муомаласини нормал жараёнини бузиши ва чекинишларга йўл қўйиш мумкинлигидан келиб чиқади. Бундай чекинишлар маълум қиймат ва натурал буюм шаклида ифодаланган талабнинг аниқ шаклига, товарли таклиф мос келмай қолганда рўй беради. Талаб жуда ҳаракатчан ва ўзгарувчандир. Унинг сифат ва миқдорий томонларини фойдаланишини аниқ, маълум бир чегарага эга талаб бир товардан иккинчисига осонгина ўтиши мумкин. Ўзгарувчанлик ва эгилувчанликни талабнинг асосий хусусиятлари деб ҳараш мумкин. Буни ўз вақтида К.Маркс ҳам кўрсатиб ўтган эди. У талаб шаклидаги ижтимоий эқтиёжни фақат бир ҳарашда қатъий қайд этилган миқдорий аниқликка эга бўлиши мумкин деб ҳисоблаган. Амалда талабни ижтимоий эқтиёжлардан фарқланиш чегараси турли товарлар </w:t>
      </w:r>
      <w:r>
        <w:rPr>
          <w:sz w:val="24"/>
        </w:rPr>
        <w:lastRenderedPageBreak/>
        <w:t>ва ақолининг турли табақаси учун жуда хилма хилдир. Турли табақа ва гуруҳларнинг жамиятнинг ялпи даромади ана шу чегарада тебраниб туради. Талабнинг ўзига хос хусусиятларидан бири, унинг социал моқиятидир. Бу жамиятда турли гуруҳ ва қатламларнинг вакиллари, турлича иқтисодий ва социал ва қаётий шароитига эга бўлганлигидан бир хил товарларга турлича талабни вужудга келтиришда намоён бўлади.</w:t>
      </w:r>
    </w:p>
    <w:p w:rsidR="00770B94" w:rsidRDefault="00770B94" w:rsidP="00770B94">
      <w:pPr>
        <w:ind w:firstLine="426"/>
        <w:jc w:val="both"/>
        <w:rPr>
          <w:sz w:val="24"/>
        </w:rPr>
      </w:pPr>
      <w:r>
        <w:rPr>
          <w:sz w:val="24"/>
        </w:rPr>
        <w:t>Товарлар - шахсий буюм ва ижтимоий жамоа истеъмоли учун ёки ишлаб чиқариш истеъмолга учун мўлжалланган ишлаб чиқариш воситаси сифатида сотилади ва сотиб олинади. Шунинг учун талабни унга ишлаб чиқарувчилар ва харидорлар қўяди. Демак, талаб даражасига бир қанча омиллар таъсир кўрсатади. Уларнинг айримлари қуйидагилардир:</w:t>
      </w:r>
    </w:p>
    <w:p w:rsidR="00770B94" w:rsidRDefault="00770B94" w:rsidP="00770B94">
      <w:pPr>
        <w:jc w:val="center"/>
        <w:rPr>
          <w:b/>
          <w:sz w:val="24"/>
        </w:rPr>
      </w:pPr>
      <w:r>
        <w:rPr>
          <w:b/>
          <w:i/>
          <w:sz w:val="24"/>
        </w:rPr>
        <w:t>Т</w:t>
      </w:r>
      <w:r>
        <w:rPr>
          <w:b/>
          <w:sz w:val="24"/>
        </w:rPr>
        <w:t xml:space="preserve"> = </w:t>
      </w:r>
      <w:r>
        <w:rPr>
          <w:b/>
          <w:i/>
          <w:sz w:val="24"/>
          <w:lang w:val="en-US"/>
        </w:rPr>
        <w:t>f</w:t>
      </w:r>
      <w:r>
        <w:rPr>
          <w:b/>
          <w:sz w:val="24"/>
        </w:rPr>
        <w:t xml:space="preserve"> (</w:t>
      </w:r>
      <w:r>
        <w:rPr>
          <w:b/>
          <w:i/>
          <w:sz w:val="24"/>
        </w:rPr>
        <w:t>Э</w:t>
      </w:r>
      <w:r>
        <w:rPr>
          <w:b/>
          <w:sz w:val="24"/>
          <w:vertAlign w:val="subscript"/>
        </w:rPr>
        <w:t>х</w:t>
      </w:r>
      <w:r>
        <w:rPr>
          <w:b/>
          <w:sz w:val="24"/>
        </w:rPr>
        <w:t xml:space="preserve">, </w:t>
      </w:r>
      <w:r>
        <w:rPr>
          <w:b/>
          <w:i/>
          <w:sz w:val="24"/>
        </w:rPr>
        <w:t>Б</w:t>
      </w:r>
      <w:r>
        <w:rPr>
          <w:b/>
          <w:sz w:val="24"/>
        </w:rPr>
        <w:t xml:space="preserve">, </w:t>
      </w:r>
      <w:r>
        <w:rPr>
          <w:b/>
          <w:i/>
          <w:sz w:val="24"/>
        </w:rPr>
        <w:t>Б</w:t>
      </w:r>
      <w:r>
        <w:rPr>
          <w:b/>
          <w:sz w:val="24"/>
          <w:vertAlign w:val="subscript"/>
          <w:lang w:val="en-US"/>
        </w:rPr>
        <w:t>o</w:t>
      </w:r>
      <w:r>
        <w:rPr>
          <w:b/>
          <w:sz w:val="24"/>
        </w:rPr>
        <w:t xml:space="preserve">, </w:t>
      </w:r>
      <w:r>
        <w:rPr>
          <w:b/>
          <w:i/>
          <w:sz w:val="24"/>
        </w:rPr>
        <w:t>Б</w:t>
      </w:r>
      <w:r>
        <w:rPr>
          <w:b/>
          <w:sz w:val="24"/>
          <w:vertAlign w:val="subscript"/>
        </w:rPr>
        <w:t>т</w:t>
      </w:r>
      <w:r>
        <w:rPr>
          <w:b/>
          <w:sz w:val="24"/>
        </w:rPr>
        <w:t xml:space="preserve">, </w:t>
      </w:r>
      <w:r>
        <w:rPr>
          <w:b/>
          <w:i/>
          <w:sz w:val="24"/>
        </w:rPr>
        <w:t>Д</w:t>
      </w:r>
      <w:r>
        <w:rPr>
          <w:b/>
          <w:sz w:val="24"/>
        </w:rPr>
        <w:t xml:space="preserve">, </w:t>
      </w:r>
      <w:r>
        <w:rPr>
          <w:b/>
          <w:i/>
          <w:sz w:val="24"/>
        </w:rPr>
        <w:t>Д</w:t>
      </w:r>
      <w:r>
        <w:rPr>
          <w:b/>
          <w:sz w:val="24"/>
          <w:vertAlign w:val="subscript"/>
        </w:rPr>
        <w:t>ф</w:t>
      </w:r>
      <w:r>
        <w:rPr>
          <w:b/>
          <w:sz w:val="24"/>
        </w:rPr>
        <w:t xml:space="preserve">, </w:t>
      </w:r>
      <w:r>
        <w:rPr>
          <w:b/>
          <w:i/>
          <w:sz w:val="24"/>
        </w:rPr>
        <w:t>И</w:t>
      </w:r>
      <w:r>
        <w:rPr>
          <w:b/>
          <w:sz w:val="24"/>
          <w:vertAlign w:val="subscript"/>
        </w:rPr>
        <w:t>м</w:t>
      </w:r>
      <w:r>
        <w:rPr>
          <w:b/>
          <w:sz w:val="24"/>
        </w:rPr>
        <w:t xml:space="preserve">, </w:t>
      </w:r>
      <w:r>
        <w:rPr>
          <w:b/>
          <w:i/>
          <w:sz w:val="24"/>
        </w:rPr>
        <w:t>Ф</w:t>
      </w:r>
      <w:r>
        <w:rPr>
          <w:b/>
          <w:sz w:val="24"/>
        </w:rPr>
        <w:t>),</w:t>
      </w:r>
    </w:p>
    <w:p w:rsidR="00770B94" w:rsidRDefault="00770B94" w:rsidP="00770B94">
      <w:pPr>
        <w:jc w:val="both"/>
        <w:rPr>
          <w:sz w:val="24"/>
        </w:rPr>
      </w:pPr>
      <w:r>
        <w:rPr>
          <w:sz w:val="24"/>
        </w:rPr>
        <w:t xml:space="preserve">бу ерда, </w:t>
      </w:r>
      <w:r>
        <w:rPr>
          <w:b/>
          <w:i/>
          <w:sz w:val="24"/>
        </w:rPr>
        <w:t>Т</w:t>
      </w:r>
      <w:r>
        <w:rPr>
          <w:sz w:val="24"/>
        </w:rPr>
        <w:t xml:space="preserve"> - товар (хизмат)ларга талаб; </w:t>
      </w:r>
      <w:r>
        <w:rPr>
          <w:b/>
          <w:i/>
          <w:sz w:val="24"/>
        </w:rPr>
        <w:t>Э</w:t>
      </w:r>
      <w:r>
        <w:rPr>
          <w:b/>
          <w:sz w:val="24"/>
          <w:vertAlign w:val="subscript"/>
        </w:rPr>
        <w:t>х</w:t>
      </w:r>
      <w:r>
        <w:rPr>
          <w:sz w:val="24"/>
        </w:rPr>
        <w:t xml:space="preserve"> - истеъмолчининг эқтиёжи; </w:t>
      </w:r>
      <w:r>
        <w:rPr>
          <w:b/>
          <w:i/>
          <w:sz w:val="24"/>
        </w:rPr>
        <w:t>Б</w:t>
      </w:r>
      <w:r>
        <w:rPr>
          <w:b/>
          <w:sz w:val="24"/>
        </w:rPr>
        <w:t xml:space="preserve">, </w:t>
      </w:r>
      <w:r>
        <w:rPr>
          <w:sz w:val="24"/>
        </w:rPr>
        <w:t xml:space="preserve"> - товарнинг баҳоси; </w:t>
      </w:r>
      <w:r>
        <w:rPr>
          <w:b/>
          <w:i/>
          <w:sz w:val="24"/>
        </w:rPr>
        <w:t>Б</w:t>
      </w:r>
      <w:r>
        <w:rPr>
          <w:b/>
          <w:sz w:val="24"/>
          <w:vertAlign w:val="subscript"/>
          <w:lang w:val="en-US"/>
        </w:rPr>
        <w:t>o</w:t>
      </w:r>
      <w:r>
        <w:rPr>
          <w:b/>
          <w:sz w:val="24"/>
        </w:rPr>
        <w:t xml:space="preserve"> </w:t>
      </w:r>
      <w:r>
        <w:rPr>
          <w:sz w:val="24"/>
        </w:rPr>
        <w:t xml:space="preserve">- алмаштира оладиган товарнинг нархи; </w:t>
      </w:r>
      <w:r>
        <w:rPr>
          <w:b/>
          <w:i/>
          <w:sz w:val="24"/>
        </w:rPr>
        <w:t>Б</w:t>
      </w:r>
      <w:r>
        <w:rPr>
          <w:b/>
          <w:sz w:val="24"/>
          <w:vertAlign w:val="subscript"/>
        </w:rPr>
        <w:t xml:space="preserve">т </w:t>
      </w:r>
      <w:r>
        <w:rPr>
          <w:sz w:val="24"/>
        </w:rPr>
        <w:t xml:space="preserve">- тўлдирувчи товарнинг нархи; </w:t>
      </w:r>
      <w:r>
        <w:rPr>
          <w:b/>
          <w:i/>
          <w:sz w:val="24"/>
        </w:rPr>
        <w:t>Д</w:t>
      </w:r>
      <w:r>
        <w:rPr>
          <w:sz w:val="24"/>
        </w:rPr>
        <w:t xml:space="preserve"> - истеъмолчининг даромади; </w:t>
      </w:r>
      <w:r>
        <w:rPr>
          <w:b/>
          <w:i/>
          <w:sz w:val="24"/>
        </w:rPr>
        <w:t>Д</w:t>
      </w:r>
      <w:r>
        <w:rPr>
          <w:b/>
          <w:sz w:val="24"/>
          <w:vertAlign w:val="subscript"/>
        </w:rPr>
        <w:t xml:space="preserve">ф </w:t>
      </w:r>
      <w:r>
        <w:rPr>
          <w:sz w:val="24"/>
        </w:rPr>
        <w:t xml:space="preserve">- истеъмолчининг даромадлиги, яъни сотиб олиш қобилияти; </w:t>
      </w:r>
      <w:r>
        <w:rPr>
          <w:b/>
          <w:i/>
          <w:sz w:val="24"/>
        </w:rPr>
        <w:t>И</w:t>
      </w:r>
      <w:r>
        <w:rPr>
          <w:b/>
          <w:sz w:val="24"/>
          <w:vertAlign w:val="subscript"/>
        </w:rPr>
        <w:t>м</w:t>
      </w:r>
      <w:r>
        <w:rPr>
          <w:sz w:val="24"/>
        </w:rPr>
        <w:t xml:space="preserve"> - истеъмолчининг маданий, маънавий даражаси; </w:t>
      </w:r>
      <w:r>
        <w:rPr>
          <w:b/>
          <w:i/>
          <w:sz w:val="24"/>
        </w:rPr>
        <w:t>Ф</w:t>
      </w:r>
      <w:r>
        <w:rPr>
          <w:sz w:val="24"/>
        </w:rPr>
        <w:t xml:space="preserve"> - истеъмолчининг иқтисодий келажаги ҳақидаги фикри.</w:t>
      </w:r>
    </w:p>
    <w:p w:rsidR="00770B94" w:rsidRDefault="00770B94" w:rsidP="00770B94">
      <w:pPr>
        <w:ind w:firstLine="426"/>
        <w:jc w:val="both"/>
        <w:rPr>
          <w:sz w:val="24"/>
        </w:rPr>
      </w:pPr>
      <w:r>
        <w:rPr>
          <w:sz w:val="24"/>
        </w:rPr>
        <w:t>Шундай қилиб, талабга таъсир этувчи омилларни уч гуруҳга ажратиш мумкин экан: товарларнинг нархи, истеъмолчиларнинг даромади ва уларнинг эқтиёжи. Булар ичида талаб ва баҳо (нарх) орасидаги узвий боғлиқлик алоқида диққатга сазовордир. Буни қуйидаги 3-жадвал ва 6-чизмадан кўриш мумкин.</w:t>
      </w:r>
    </w:p>
    <w:p w:rsidR="00770B94" w:rsidRDefault="00770B94" w:rsidP="00770B94">
      <w:pPr>
        <w:ind w:firstLine="426"/>
        <w:jc w:val="both"/>
        <w:rPr>
          <w:sz w:val="24"/>
        </w:rPr>
      </w:pPr>
    </w:p>
    <w:p w:rsidR="00770B94" w:rsidRDefault="00770B94" w:rsidP="00770B94">
      <w:pPr>
        <w:ind w:firstLine="426"/>
        <w:jc w:val="both"/>
        <w:rPr>
          <w:sz w:val="24"/>
        </w:rPr>
      </w:pPr>
    </w:p>
    <w:p w:rsidR="00770B94" w:rsidRDefault="00770B94" w:rsidP="00770B94">
      <w:pPr>
        <w:ind w:right="283"/>
        <w:jc w:val="right"/>
      </w:pPr>
      <w:r>
        <w:t>3-жадвал</w:t>
      </w:r>
    </w:p>
    <w:p w:rsidR="00770B94" w:rsidRDefault="00770B94" w:rsidP="00770B94">
      <w:pPr>
        <w:jc w:val="center"/>
        <w:rPr>
          <w:b/>
        </w:rPr>
      </w:pPr>
      <w:r>
        <w:rPr>
          <w:b/>
        </w:rPr>
        <w:t>Товарнинг баҳоси ва талаб ўртасидаги боғлиқлик.</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3260"/>
        <w:gridCol w:w="3827"/>
      </w:tblGrid>
      <w:tr w:rsidR="00770B94" w:rsidTr="005C5E5F">
        <w:tblPrEx>
          <w:tblCellMar>
            <w:top w:w="0" w:type="dxa"/>
            <w:bottom w:w="0" w:type="dxa"/>
          </w:tblCellMar>
        </w:tblPrEx>
        <w:tc>
          <w:tcPr>
            <w:tcW w:w="3260" w:type="dxa"/>
          </w:tcPr>
          <w:p w:rsidR="00770B94" w:rsidRDefault="00770B94" w:rsidP="005C5E5F">
            <w:pPr>
              <w:jc w:val="center"/>
              <w:rPr>
                <w:b/>
              </w:rPr>
            </w:pPr>
            <w:r>
              <w:rPr>
                <w:b/>
              </w:rPr>
              <w:t>Товарнинг баҳоси, сўм ҳисобида (Б)</w:t>
            </w:r>
          </w:p>
        </w:tc>
        <w:tc>
          <w:tcPr>
            <w:tcW w:w="3827" w:type="dxa"/>
          </w:tcPr>
          <w:p w:rsidR="00770B94" w:rsidRDefault="00770B94" w:rsidP="005C5E5F">
            <w:pPr>
              <w:jc w:val="center"/>
              <w:rPr>
                <w:b/>
              </w:rPr>
            </w:pPr>
            <w:r>
              <w:rPr>
                <w:b/>
              </w:rPr>
              <w:t>Талаб, яъни сотилган товар миқдори (Т)</w:t>
            </w:r>
          </w:p>
        </w:tc>
      </w:tr>
      <w:tr w:rsidR="00770B94" w:rsidTr="005C5E5F">
        <w:tblPrEx>
          <w:tblCellMar>
            <w:top w:w="0" w:type="dxa"/>
            <w:bottom w:w="0" w:type="dxa"/>
          </w:tblCellMar>
        </w:tblPrEx>
        <w:tc>
          <w:tcPr>
            <w:tcW w:w="3260" w:type="dxa"/>
          </w:tcPr>
          <w:p w:rsidR="00770B94" w:rsidRDefault="00770B94" w:rsidP="005C5E5F">
            <w:pPr>
              <w:jc w:val="center"/>
            </w:pPr>
            <w:r>
              <w:t>100</w:t>
            </w:r>
          </w:p>
        </w:tc>
        <w:tc>
          <w:tcPr>
            <w:tcW w:w="3827" w:type="dxa"/>
          </w:tcPr>
          <w:p w:rsidR="00770B94" w:rsidRDefault="00770B94" w:rsidP="005C5E5F">
            <w:pPr>
              <w:jc w:val="center"/>
            </w:pPr>
            <w:r>
              <w:t>30</w:t>
            </w:r>
          </w:p>
        </w:tc>
      </w:tr>
      <w:tr w:rsidR="00770B94" w:rsidTr="005C5E5F">
        <w:tblPrEx>
          <w:tblCellMar>
            <w:top w:w="0" w:type="dxa"/>
            <w:bottom w:w="0" w:type="dxa"/>
          </w:tblCellMar>
        </w:tblPrEx>
        <w:tc>
          <w:tcPr>
            <w:tcW w:w="3260" w:type="dxa"/>
          </w:tcPr>
          <w:p w:rsidR="00770B94" w:rsidRDefault="00770B94" w:rsidP="005C5E5F">
            <w:pPr>
              <w:jc w:val="center"/>
            </w:pPr>
            <w:r>
              <w:t>80</w:t>
            </w:r>
          </w:p>
        </w:tc>
        <w:tc>
          <w:tcPr>
            <w:tcW w:w="3827" w:type="dxa"/>
          </w:tcPr>
          <w:p w:rsidR="00770B94" w:rsidRDefault="00770B94" w:rsidP="005C5E5F">
            <w:pPr>
              <w:jc w:val="center"/>
            </w:pPr>
            <w:r>
              <w:t>45</w:t>
            </w:r>
          </w:p>
        </w:tc>
      </w:tr>
      <w:tr w:rsidR="00770B94" w:rsidTr="005C5E5F">
        <w:tblPrEx>
          <w:tblCellMar>
            <w:top w:w="0" w:type="dxa"/>
            <w:bottom w:w="0" w:type="dxa"/>
          </w:tblCellMar>
        </w:tblPrEx>
        <w:tc>
          <w:tcPr>
            <w:tcW w:w="3260" w:type="dxa"/>
          </w:tcPr>
          <w:p w:rsidR="00770B94" w:rsidRDefault="00770B94" w:rsidP="005C5E5F">
            <w:pPr>
              <w:jc w:val="center"/>
            </w:pPr>
            <w:r>
              <w:t>60</w:t>
            </w:r>
          </w:p>
        </w:tc>
        <w:tc>
          <w:tcPr>
            <w:tcW w:w="3827" w:type="dxa"/>
          </w:tcPr>
          <w:p w:rsidR="00770B94" w:rsidRDefault="00770B94" w:rsidP="005C5E5F">
            <w:pPr>
              <w:jc w:val="center"/>
            </w:pPr>
            <w:r>
              <w:t>60</w:t>
            </w:r>
          </w:p>
        </w:tc>
      </w:tr>
      <w:tr w:rsidR="00770B94" w:rsidTr="005C5E5F">
        <w:tblPrEx>
          <w:tblCellMar>
            <w:top w:w="0" w:type="dxa"/>
            <w:bottom w:w="0" w:type="dxa"/>
          </w:tblCellMar>
        </w:tblPrEx>
        <w:tc>
          <w:tcPr>
            <w:tcW w:w="3260" w:type="dxa"/>
          </w:tcPr>
          <w:p w:rsidR="00770B94" w:rsidRDefault="00770B94" w:rsidP="005C5E5F">
            <w:pPr>
              <w:jc w:val="center"/>
            </w:pPr>
            <w:r>
              <w:t>40</w:t>
            </w:r>
          </w:p>
        </w:tc>
        <w:tc>
          <w:tcPr>
            <w:tcW w:w="3827" w:type="dxa"/>
          </w:tcPr>
          <w:p w:rsidR="00770B94" w:rsidRDefault="00770B94" w:rsidP="005C5E5F">
            <w:pPr>
              <w:jc w:val="center"/>
            </w:pPr>
            <w:r>
              <w:t>80</w:t>
            </w:r>
          </w:p>
        </w:tc>
      </w:tr>
      <w:tr w:rsidR="00770B94" w:rsidTr="005C5E5F">
        <w:tblPrEx>
          <w:tblCellMar>
            <w:top w:w="0" w:type="dxa"/>
            <w:bottom w:w="0" w:type="dxa"/>
          </w:tblCellMar>
        </w:tblPrEx>
        <w:tc>
          <w:tcPr>
            <w:tcW w:w="3260" w:type="dxa"/>
          </w:tcPr>
          <w:p w:rsidR="00770B94" w:rsidRDefault="00770B94" w:rsidP="005C5E5F">
            <w:pPr>
              <w:jc w:val="center"/>
            </w:pPr>
            <w:r>
              <w:t>20</w:t>
            </w:r>
          </w:p>
        </w:tc>
        <w:tc>
          <w:tcPr>
            <w:tcW w:w="3827" w:type="dxa"/>
          </w:tcPr>
          <w:p w:rsidR="00770B94" w:rsidRDefault="00770B94" w:rsidP="005C5E5F">
            <w:pPr>
              <w:jc w:val="center"/>
            </w:pPr>
            <w:r>
              <w:t>110</w:t>
            </w:r>
          </w:p>
        </w:tc>
      </w:tr>
    </w:tbl>
    <w:p w:rsidR="00770B94" w:rsidRDefault="00770B94" w:rsidP="00770B94">
      <w:pPr>
        <w:jc w:val="both"/>
      </w:pPr>
      <w:r>
        <w:rPr>
          <w:noProof/>
        </w:rPr>
        <w:pict>
          <v:rect id="_x0000_s1026" style="position:absolute;left:0;text-align:left;margin-left:1.25pt;margin-top:12.15pt;width:338pt;height:204.25pt;z-index:-251656192;mso-position-horizontal-relative:text;mso-position-vertical-relative:text" o:allowincell="f" filled="f" strokeweight="1pt"/>
        </w:pict>
      </w:r>
      <w:r>
        <w:rPr>
          <w:noProof/>
        </w:rPr>
        <w:pict>
          <v:line id="_x0000_s1027" style="position:absolute;left:0;text-align:left;z-index:-251655168;mso-position-horizontal-relative:text;mso-position-vertical-relative:text" from="45.15pt,181.3pt" to="320.35pt,181.35pt" o:allowincell="f"/>
        </w:pict>
      </w:r>
      <w:r>
        <w:rPr>
          <w:noProof/>
        </w:rPr>
        <w:pict>
          <v:line id="_x0000_s1028" style="position:absolute;left:0;text-align:left;z-index:-251654144;mso-position-horizontal-relative:text;mso-position-vertical-relative:text" from="64.2pt,49.15pt" to="125.5pt,49.35pt" o:allowincell="f" strokecolor="#666" strokeweight=".5pt"/>
        </w:pict>
      </w:r>
      <w:r>
        <w:rPr>
          <w:noProof/>
        </w:rPr>
        <w:pict>
          <v:line id="_x0000_s1029" style="position:absolute;left:0;text-align:left;z-index:-251653120;mso-position-horizontal-relative:text;mso-position-vertical-relative:text" from="63.45pt,75.65pt" to="157.15pt,75.75pt" o:allowincell="f" strokecolor="#666" strokeweight=".5pt"/>
        </w:pict>
      </w:r>
      <w:r>
        <w:rPr>
          <w:noProof/>
        </w:rPr>
        <w:pict>
          <v:line id="_x0000_s1030" style="position:absolute;left:0;text-align:left;flip:x;z-index:-251652096;mso-position-horizontal-relative:text;mso-position-vertical-relative:text" from="62.65pt,38.45pt" to="62.95pt,194.45pt" o:allowincell="f"/>
        </w:pict>
      </w:r>
      <w:r>
        <w:rPr>
          <w:noProof/>
        </w:rPr>
        <w:pict>
          <v:line id="_x0000_s1031" style="position:absolute;left:0;text-align:left;z-index:-251651072;mso-position-horizontal-relative:text;mso-position-vertical-relative:text" from="62.65pt,105.75pt" to="186.85pt,105.8pt" o:allowincell="f" strokecolor="#666" strokeweight=".5pt"/>
        </w:pict>
      </w:r>
      <w:r>
        <w:rPr>
          <w:noProof/>
        </w:rPr>
        <w:pict>
          <v:line id="_x0000_s1032" style="position:absolute;left:0;text-align:left;z-index:-251650048;mso-position-horizontal-relative:text;mso-position-vertical-relative:text" from="62.65pt,133.7pt" to="224.3pt,133.75pt" o:allowincell="f" strokecolor="#666" strokeweight=".5pt"/>
        </w:pict>
      </w:r>
      <w:r>
        <w:rPr>
          <w:noProof/>
        </w:rPr>
        <w:pict>
          <v:line id="_x0000_s1033" style="position:absolute;left:0;text-align:left;z-index:-251649024;mso-position-horizontal-relative:text;mso-position-vertical-relative:text" from="62.65pt,160.75pt" to="286.35pt,160.8pt" o:allowincell="f" strokecolor="#666" strokeweight=".5pt"/>
        </w:pict>
      </w:r>
      <w:r>
        <w:rPr>
          <w:noProof/>
        </w:rPr>
        <w:pict>
          <v:line id="_x0000_s1034" style="position:absolute;left:0;text-align:left;z-index:-251648000;mso-position-horizontal-relative:text;mso-position-vertical-relative:text" from="124.75pt,49.3pt" to="124.8pt,181.55pt" o:allowincell="f" strokecolor="#666" strokeweight=".5pt"/>
        </w:pict>
      </w:r>
      <w:r>
        <w:rPr>
          <w:noProof/>
        </w:rPr>
        <w:pict>
          <v:line id="_x0000_s1036" style="position:absolute;left:0;text-align:left;flip:x;z-index:-251645952;mso-position-horizontal-relative:text;mso-position-vertical-relative:text" from="157.2pt,75.7pt" to="157.25pt,181.5pt" o:allowincell="f" strokecolor="#666" strokeweight=".5pt"/>
        </w:pict>
      </w:r>
      <w:r>
        <w:rPr>
          <w:noProof/>
        </w:rPr>
        <w:pict>
          <v:line id="_x0000_s1037" style="position:absolute;left:0;text-align:left;z-index:-251644928;mso-position-horizontal-relative:text;mso-position-vertical-relative:text" from="185.4pt,106.45pt" to="185.45pt,182.25pt" o:allowincell="f" strokecolor="#666" strokeweight=".5pt"/>
        </w:pict>
      </w:r>
      <w:r>
        <w:rPr>
          <w:noProof/>
        </w:rPr>
        <w:pict>
          <v:line id="_x0000_s1038" style="position:absolute;left:0;text-align:left;z-index:-251643904;mso-position-horizontal-relative:text;mso-position-vertical-relative:text" from="222.8pt,133.7pt" to="222.85pt,181.6pt" o:allowincell="f" strokecolor="#666" strokeweight=".5pt"/>
        </w:pict>
      </w:r>
      <w:r>
        <w:rPr>
          <w:noProof/>
        </w:rPr>
        <w:pict>
          <v:line id="_x0000_s1039" style="position:absolute;left:0;text-align:left;z-index:-251642880;mso-position-horizontal-relative:text;mso-position-vertical-relative:text" from="286.3pt,161.5pt" to="286.35pt,182.3pt" o:allowincell="f" strokecolor="#666" strokeweight=".5pt"/>
        </w:pict>
      </w:r>
      <w:r>
        <w:rPr>
          <w:noProof/>
        </w:rPr>
        <w:pict>
          <v:line id="_x0000_s1040" style="position:absolute;left:0;text-align:left;z-index:-251641856;mso-position-horizontal-relative:text;mso-position-vertical-relative:text" from="124.75pt,49.3pt" to="157.25pt,75.75pt" o:allowincell="f" strokeweight="1pt"/>
        </w:pict>
      </w:r>
      <w:r>
        <w:rPr>
          <w:noProof/>
        </w:rPr>
        <w:pict>
          <v:line id="_x0000_s1041" style="position:absolute;left:0;text-align:left;z-index:-251640832;mso-position-horizontal-relative:text;mso-position-vertical-relative:text" from="156.85pt,75.75pt" to="185.15pt,105.8pt" o:allowincell="f" strokeweight="1pt"/>
        </w:pict>
      </w:r>
      <w:r>
        <w:rPr>
          <w:noProof/>
        </w:rPr>
        <w:pict>
          <v:line id="_x0000_s1042" style="position:absolute;left:0;text-align:left;z-index:-251639808;mso-position-horizontal-relative:text;mso-position-vertical-relative:text" from="184.7pt,105.75pt" to="222.85pt,134pt" o:allowincell="f" strokeweight="1pt"/>
        </w:pict>
      </w:r>
      <w:r>
        <w:rPr>
          <w:noProof/>
        </w:rPr>
        <w:pict>
          <v:line id="_x0000_s1043" style="position:absolute;left:0;text-align:left;z-index:-251638784;mso-position-horizontal-relative:text;mso-position-vertical-relative:text" from="222.5pt,133.7pt" to="285.65pt,160.85pt" o:allowincell="f" strokeweight="1pt"/>
        </w:pict>
      </w:r>
    </w:p>
    <w:p w:rsidR="00770B94" w:rsidRDefault="00770B94" w:rsidP="00770B94">
      <w:pPr>
        <w:jc w:val="both"/>
      </w:pPr>
      <w:r>
        <w:t xml:space="preserve">   Товарнинг</w:t>
      </w:r>
    </w:p>
    <w:p w:rsidR="00770B94" w:rsidRDefault="00770B94" w:rsidP="00770B94">
      <w:pPr>
        <w:jc w:val="both"/>
      </w:pPr>
      <w:r>
        <w:t xml:space="preserve">   баҳоси</w:t>
      </w:r>
    </w:p>
    <w:p w:rsidR="00770B94" w:rsidRDefault="00770B94" w:rsidP="00770B94">
      <w:pPr>
        <w:jc w:val="both"/>
      </w:pPr>
      <w:r>
        <w:t xml:space="preserve">        100</w:t>
      </w:r>
    </w:p>
    <w:p w:rsidR="00770B94" w:rsidRDefault="00770B94" w:rsidP="00770B94">
      <w:pPr>
        <w:jc w:val="both"/>
      </w:pPr>
    </w:p>
    <w:p w:rsidR="00770B94" w:rsidRDefault="00770B94" w:rsidP="00770B94">
      <w:pPr>
        <w:jc w:val="both"/>
      </w:pPr>
      <w:r>
        <w:t xml:space="preserve">         80</w:t>
      </w:r>
    </w:p>
    <w:p w:rsidR="00770B94" w:rsidRDefault="00770B94" w:rsidP="00770B94">
      <w:pPr>
        <w:jc w:val="both"/>
      </w:pPr>
    </w:p>
    <w:p w:rsidR="00770B94" w:rsidRDefault="00770B94" w:rsidP="00770B94">
      <w:pPr>
        <w:jc w:val="both"/>
      </w:pPr>
      <w:r>
        <w:t xml:space="preserve">         60</w:t>
      </w:r>
    </w:p>
    <w:p w:rsidR="00770B94" w:rsidRDefault="00770B94" w:rsidP="00770B94">
      <w:pPr>
        <w:jc w:val="both"/>
      </w:pPr>
    </w:p>
    <w:p w:rsidR="00770B94" w:rsidRDefault="00770B94" w:rsidP="00770B94">
      <w:pPr>
        <w:jc w:val="both"/>
      </w:pPr>
      <w:r>
        <w:t xml:space="preserve">         40</w:t>
      </w:r>
    </w:p>
    <w:p w:rsidR="00770B94" w:rsidRDefault="00770B94" w:rsidP="00770B94">
      <w:pPr>
        <w:jc w:val="both"/>
      </w:pPr>
    </w:p>
    <w:p w:rsidR="00770B94" w:rsidRDefault="00770B94" w:rsidP="00770B94">
      <w:pPr>
        <w:jc w:val="both"/>
      </w:pPr>
      <w:r>
        <w:t xml:space="preserve">         20</w:t>
      </w:r>
    </w:p>
    <w:p w:rsidR="00770B94" w:rsidRDefault="00770B94" w:rsidP="00770B94">
      <w:pPr>
        <w:jc w:val="both"/>
      </w:pPr>
    </w:p>
    <w:p w:rsidR="00770B94" w:rsidRDefault="00770B94" w:rsidP="00770B94">
      <w:pPr>
        <w:jc w:val="both"/>
      </w:pPr>
      <w:r>
        <w:t xml:space="preserve">            </w:t>
      </w:r>
    </w:p>
    <w:p w:rsidR="00770B94" w:rsidRDefault="00770B94" w:rsidP="00770B94">
      <w:pPr>
        <w:jc w:val="both"/>
      </w:pPr>
    </w:p>
    <w:p w:rsidR="00770B94" w:rsidRDefault="00770B94" w:rsidP="00770B94">
      <w:pPr>
        <w:jc w:val="both"/>
      </w:pPr>
      <w:r>
        <w:t xml:space="preserve">              0    10  20  30  40  50  60 70  80 90 100  110 120</w:t>
      </w:r>
    </w:p>
    <w:p w:rsidR="00770B94" w:rsidRDefault="00770B94" w:rsidP="00770B94">
      <w:pPr>
        <w:ind w:right="283" w:firstLine="180"/>
        <w:jc w:val="right"/>
      </w:pPr>
    </w:p>
    <w:p w:rsidR="00770B94" w:rsidRDefault="00770B94" w:rsidP="00770B94">
      <w:pPr>
        <w:ind w:right="283" w:firstLine="180"/>
        <w:jc w:val="right"/>
      </w:pPr>
      <w:r>
        <w:t xml:space="preserve">Талаб,  сотилган товар  </w:t>
      </w:r>
    </w:p>
    <w:p w:rsidR="00770B94" w:rsidRDefault="00770B94" w:rsidP="00770B94">
      <w:pPr>
        <w:ind w:right="283" w:firstLine="180"/>
        <w:jc w:val="right"/>
      </w:pPr>
      <w:r>
        <w:t xml:space="preserve"> миқдори</w:t>
      </w:r>
    </w:p>
    <w:p w:rsidR="00770B94" w:rsidRDefault="00770B94" w:rsidP="00770B94">
      <w:pPr>
        <w:ind w:firstLine="720"/>
        <w:jc w:val="center"/>
      </w:pPr>
    </w:p>
    <w:p w:rsidR="00770B94" w:rsidRDefault="00770B94" w:rsidP="00770B94">
      <w:pPr>
        <w:ind w:firstLine="720"/>
        <w:jc w:val="center"/>
        <w:rPr>
          <w:b/>
          <w:sz w:val="24"/>
        </w:rPr>
      </w:pPr>
      <w:r>
        <w:rPr>
          <w:b/>
          <w:sz w:val="24"/>
        </w:rPr>
        <w:t>Чизма - 6. Товарга бўлган талаб.</w:t>
      </w:r>
    </w:p>
    <w:p w:rsidR="00770B94" w:rsidRDefault="00770B94" w:rsidP="00770B94">
      <w:pPr>
        <w:ind w:firstLine="426"/>
        <w:jc w:val="both"/>
        <w:rPr>
          <w:sz w:val="24"/>
        </w:rPr>
      </w:pPr>
      <w:r>
        <w:rPr>
          <w:sz w:val="24"/>
        </w:rPr>
        <w:t>3-жадвал ва 6-чизмадан кўриниб турибдики, товарнинг нархи пасайган сари уни сотиш осонлашади ва демак, сотилган миқдори ортиб боради ва аксинча, бозор учун ишлаб чиқарилган товарларнинг миқдори ортиши билан эса унинг баҳоси пасая боради.</w:t>
      </w:r>
    </w:p>
    <w:p w:rsidR="00770B94" w:rsidRDefault="00770B94" w:rsidP="00770B94">
      <w:pPr>
        <w:ind w:firstLine="426"/>
        <w:jc w:val="both"/>
        <w:rPr>
          <w:sz w:val="24"/>
        </w:rPr>
      </w:pPr>
      <w:r>
        <w:rPr>
          <w:sz w:val="24"/>
        </w:rPr>
        <w:t xml:space="preserve">Шундай қилиб, талаб-тўловга қобилиятли эқтиёжнинг бозор шаклидаги намоён бўлишидир. Маркетинг стратегияси ва тактикасида эқтиёж ҳам худди талаб сингари чуқур </w:t>
      </w:r>
      <w:r>
        <w:rPr>
          <w:sz w:val="24"/>
        </w:rPr>
        <w:lastRenderedPageBreak/>
        <w:t>ўрганилади. Эқтиёж - инсоннинг, маълум социал гуруҳларининг ёки бутун жамиятнинг қаёт фаолиятини таъминлаш учун муҳим бўлган заруриятидир. Бундай таъриф бир томонлама характерга эга. Чунки у эқтиёжнинг вужудга келиш жараёнини тўлиқ ҳамраб ололмайди. Янада кенгроқ маънода эқтиёжни - истеъмол билан боғлиқ муносабатлар йиғиндиси дейиш мумкин. Эқтиёжнинг чегарасизлиги ва доимо кенгайиб бориш қобилияти, инсоннинг қайвонот оламидан ажралиб турувчи муҳим хусусиятларидан биридир. Эқтиёж кўпинча: - "тўғридан-тўғри ишлаб чиқаришдан ёки ишлаб чиқаришга асосланган буюмларнинг моқиятидан туғилади". Шунинг учун эқтиёж ва ишлаб чиқариш бир-бири билан чамбарчас боғлиқ. Такрор ишлаб чиқариш жараёнида эқтиёж ўз ривожланишида ишлаб чиқаришдан узиб кетади, уни янада ўсиши ва такомиллашишини рағбатлантирадиди, яъни бир вақтнинг ўзида ишлаб чиқаришнинг натижаси ва сабабчиси бўлиб майдонга чиқади. Жамият ривожи жараёнида эқтиёж ўзгариб ва ўсиб боради. Биттаси йўқолади, янгиси пайдо бўлади. Эқтиёжларнинг иерархияси, таркиби ва миқдорий ўзгариш билан бирга сифат ўзгариши ҳам юз беради. Социал ва маданий эқтиёжлар ошиб боради. Бугунги кунда бу айниқса, муҳим аҳамият касб этмоқда. Инсон янги қаётий тажриба орттира бориб, янги эқтиёж қосил қилади. Амалиёт - эқтиёжлар ўсишининг энг муҳим омилидир. Истеъмол товарларига эқтиёж ва талаб иқтисодий, ижтимоий, демографик, табиий иқлим шароитлари таъсирида вужудга келади. Ҳақиқий бозор сиёсатида талабни ҳар томонлама ўрганиш, унинг ривожланиш хусусиятлари ва қонуниятларини таҳлил қилиш, миқдорий ва таркибини истиқболлаш зарур. Бозорда мавжуд бўлган товарларнинг таклифи ва унга бўлган талаб баҳо механизми билан боғлиқдир.</w:t>
      </w:r>
    </w:p>
    <w:p w:rsidR="00770B94" w:rsidRDefault="00770B94" w:rsidP="00770B94">
      <w:pPr>
        <w:ind w:firstLine="426"/>
        <w:jc w:val="both"/>
        <w:rPr>
          <w:sz w:val="24"/>
        </w:rPr>
      </w:pPr>
      <w:r>
        <w:rPr>
          <w:sz w:val="24"/>
        </w:rPr>
        <w:t>Баҳо - товарнинг пулда фойдаланган қиймати сифатида истеъмол бозорининг тўлалигича сезиларли таъсир қилади. Баҳолар кўтарилганда товарларга талаб қисҳариши, пасайганда талаб ошиши зарур. Шунинг билан бирга баҳонинг ўзи ҳам талаб ва таклиф таъсирида бўлади. Бозор баҳоларининг ҳақиқий (янги товар қийматидан) баҳолардан чекиниши турли товарлар учун турличадир. Баъзи бир товарлар учун таклифни талабга мослашиши, уларни мувозанатланиши бошқаларга нисбатан тез ва осон кўчади. Баҳонинг истеъмол товарлари бозори сиғимига таъсири ўзаро боғлиқ омиллар билан аниқланади. Булар - ишлаб чиқаришнинг миқдори ва таркиби, истеъмолчининг товарли ва товарсиз қисми нисбати, хом-ашё қиймати ва бошқалардир. Ишлаб чиқариш билан боғлиқ бўлмаган омиллар ҳам мавжуд. Уларга масалан, шу маҳсулотга бўлган зарурий талаб ва уни қондирилиши даражасини мисол қилиш мумкин. Кундалик эқтиёж товарларига (асосий озиқ-овқат маҳсулотлари, кийим-кечак ва бошқалар) талаб - баҳоларнинг юқори бўлишига ҳарамасдан доим юқори бўлади, аксинча, баъзи товарларга бўлган бугунги талаб тўла қондирилса ҳам, у бозор сиғимининг кенгайишига таъсир қилмайди. Баҳолар - бир тарафдан зарурий ижтимоий харажатларнинг пулли ўлчовидир, иккинчидан, ишлаб чиқариш ва истеъмолчининг кейинги ривожи учун зарур бўлган маблағлар тўпламининг йиғувчиси (аккумуляторлари)дир. Чакана нархларда тақсимот муносабатларининг ижтимоий-иқтисодий томонлари, яъни авваламбор, жамғарма ва истеъмолнинг нисбати, давлат бюджети ресурсларининг ташкил қилиш ўз аксини топади.</w:t>
      </w:r>
    </w:p>
    <w:p w:rsidR="00770B94" w:rsidRDefault="00770B94" w:rsidP="00770B94">
      <w:pPr>
        <w:ind w:firstLine="426"/>
        <w:jc w:val="both"/>
        <w:rPr>
          <w:sz w:val="24"/>
        </w:rPr>
      </w:pPr>
      <w:r>
        <w:rPr>
          <w:sz w:val="24"/>
        </w:rPr>
        <w:t xml:space="preserve">Талаб, таклиф ва баҳо бозорнинг асосий унсурлари бўлиб, улар ўзаро доимо диалектик алоқада бўлади. Уларнинг ҳаракати талаб ва таклиф иқтисодий қонунини акс эттиради. Бу қонуннинг асосий моқияти, талаб ва таклифни миқдор ва таркибини бир-бирига мос келиши, яъни уларнинг мувозанатидир. Бу эса улардан ривожини, ишлаб чиқаришнинг юқори даражада ўсишини таъминлашга қеч бир тўсиқсиз реализация қилишни таъминловчи, уларнинг ўзаро бир-бирига мос келишини талаб қилади. Талаб ва таклиф орасидаги пропорция ижтимоий ишлаб чиқариш жараёнида ишлаб чиқариш воситалари ва истеъмол буюмлари билан, меҳнат унумдорлигининг ўсиши жадаллиги ва ақолининг даромади нисбати билан баҳоларнинг умумий даражаси ва алоқида товарларнинг баҳоси билан боғлиқдир. Бу пропорцияга, айниқса, эқтиёжларнинг ўсиб бориши қонуни катта таъсир кўрсатади. Чунки бу қонун таъсирида харидорларнинг </w:t>
      </w:r>
      <w:r>
        <w:rPr>
          <w:sz w:val="24"/>
        </w:rPr>
        <w:lastRenderedPageBreak/>
        <w:t xml:space="preserve">бозордаги товарлар ассортименти ва сифатига бўлган талаби кучаяди. Талаб ва таклиф қонуни, товар ишлаб чиқаришга асосланган ҳар қандай ижтимоий-иқтисодий жамият учун характерлидир. Бу қонуннинг амал қилмаслиги натижасида бозор унсурлари бутунлай йўқ қилинган эди. Мана шунинг учун ҳар доим талаб ва таклиф мавжуд бўлган бозор фаолияти натижада ўйлаб топилган маркетингга қизиқиш бугунги кунда кучайиб бораяпти. </w:t>
      </w:r>
    </w:p>
    <w:p w:rsidR="00770B94" w:rsidRDefault="00770B94" w:rsidP="00770B94">
      <w:pPr>
        <w:ind w:firstLine="426"/>
        <w:jc w:val="both"/>
        <w:rPr>
          <w:sz w:val="24"/>
        </w:rPr>
      </w:pPr>
      <w:r>
        <w:rPr>
          <w:b/>
          <w:sz w:val="24"/>
        </w:rPr>
        <w:t xml:space="preserve">Таянч сўзлар: </w:t>
      </w:r>
      <w:r>
        <w:rPr>
          <w:sz w:val="24"/>
        </w:rPr>
        <w:t>бозорни ва сотишни тадқиқ этиш,  сотиш миқдори, ишлаб чиқариш воситалари бозори, истеъмол таварлари бозори, даромадни тавсифловчи кўрсатгичлар, эркин бозор муносабатлари, маркетингнинг бозор тамойиллари, бозор конъюнктураси, бозорни сегментлаш, асосий рақобатчилар, географик белгилар, демографик кўрсатгичлар, марказлашган маркетинг, маркетинг изланишлари, ишлаб чиқарувчилар бозори, истеъмолчилар бозори.</w:t>
      </w:r>
    </w:p>
    <w:p w:rsidR="00770B94" w:rsidRDefault="00770B94" w:rsidP="00770B94">
      <w:pPr>
        <w:ind w:firstLine="426"/>
        <w:jc w:val="both"/>
        <w:rPr>
          <w:b/>
          <w:sz w:val="24"/>
        </w:rPr>
      </w:pPr>
    </w:p>
    <w:p w:rsidR="00770B94" w:rsidRDefault="00770B94" w:rsidP="00770B94">
      <w:pPr>
        <w:ind w:firstLine="426"/>
        <w:jc w:val="both"/>
        <w:rPr>
          <w:b/>
          <w:sz w:val="24"/>
        </w:rPr>
      </w:pPr>
      <w:r>
        <w:rPr>
          <w:b/>
          <w:sz w:val="24"/>
        </w:rPr>
        <w:t>Назорат учун саволлар:</w:t>
      </w:r>
    </w:p>
    <w:p w:rsidR="00770B94" w:rsidRDefault="00770B94" w:rsidP="00770B94">
      <w:pPr>
        <w:ind w:firstLine="426"/>
        <w:jc w:val="both"/>
        <w:rPr>
          <w:sz w:val="24"/>
        </w:rPr>
      </w:pPr>
      <w:r>
        <w:rPr>
          <w:sz w:val="24"/>
        </w:rPr>
        <w:t>1.Бозорни ва сотишни тадқиқ қилишнинг асосий вазифалари нимадан иборат?</w:t>
      </w:r>
    </w:p>
    <w:p w:rsidR="00770B94" w:rsidRDefault="00770B94" w:rsidP="00770B94">
      <w:pPr>
        <w:numPr>
          <w:ilvl w:val="0"/>
          <w:numId w:val="3"/>
        </w:numPr>
        <w:jc w:val="both"/>
        <w:rPr>
          <w:sz w:val="24"/>
        </w:rPr>
      </w:pPr>
      <w:r>
        <w:rPr>
          <w:sz w:val="24"/>
        </w:rPr>
        <w:t>Бозорни тадқиқ қилиш йўналишлари.</w:t>
      </w:r>
    </w:p>
    <w:p w:rsidR="00770B94" w:rsidRDefault="00770B94" w:rsidP="00770B94">
      <w:pPr>
        <w:numPr>
          <w:ilvl w:val="0"/>
          <w:numId w:val="3"/>
        </w:numPr>
        <w:jc w:val="both"/>
        <w:rPr>
          <w:sz w:val="24"/>
        </w:rPr>
      </w:pPr>
      <w:r>
        <w:rPr>
          <w:sz w:val="24"/>
        </w:rPr>
        <w:t>3.Бозор хақидаги маълумотлар  қандай тадқиқ этилади?</w:t>
      </w:r>
    </w:p>
    <w:p w:rsidR="00770B94" w:rsidRDefault="00770B94" w:rsidP="00770B94">
      <w:pPr>
        <w:numPr>
          <w:ilvl w:val="0"/>
          <w:numId w:val="4"/>
        </w:numPr>
        <w:jc w:val="both"/>
        <w:rPr>
          <w:sz w:val="24"/>
        </w:rPr>
      </w:pPr>
      <w:r>
        <w:rPr>
          <w:sz w:val="24"/>
        </w:rPr>
        <w:t>Бозор сиғими қандай аниқланади?</w:t>
      </w:r>
    </w:p>
    <w:p w:rsidR="00770B94" w:rsidRDefault="00770B94" w:rsidP="00770B94">
      <w:pPr>
        <w:numPr>
          <w:ilvl w:val="0"/>
          <w:numId w:val="4"/>
        </w:numPr>
        <w:jc w:val="both"/>
        <w:rPr>
          <w:sz w:val="24"/>
        </w:rPr>
      </w:pPr>
      <w:r>
        <w:rPr>
          <w:sz w:val="24"/>
        </w:rPr>
        <w:t>Бозорни сегментлаш усуллари.</w:t>
      </w:r>
    </w:p>
    <w:p w:rsidR="00770B94" w:rsidRDefault="00770B94" w:rsidP="00770B94">
      <w:pPr>
        <w:numPr>
          <w:ilvl w:val="0"/>
          <w:numId w:val="4"/>
        </w:numPr>
        <w:jc w:val="both"/>
        <w:rPr>
          <w:sz w:val="24"/>
        </w:rPr>
      </w:pPr>
      <w:r>
        <w:rPr>
          <w:sz w:val="24"/>
        </w:rPr>
        <w:t>Ўзбекистоннинг бозор сегментларини қандай ўзига хос хусусиятлари мавжуд?</w:t>
      </w:r>
    </w:p>
    <w:p w:rsidR="00770B94" w:rsidRDefault="00770B94" w:rsidP="00770B94">
      <w:pPr>
        <w:numPr>
          <w:ilvl w:val="0"/>
          <w:numId w:val="4"/>
        </w:numPr>
        <w:jc w:val="both"/>
        <w:rPr>
          <w:sz w:val="24"/>
        </w:rPr>
      </w:pPr>
      <w:r>
        <w:rPr>
          <w:sz w:val="24"/>
        </w:rPr>
        <w:t>Талаб ва таклифни ўрганиш усуллари?</w:t>
      </w:r>
    </w:p>
    <w:p w:rsidR="00770B94" w:rsidRDefault="00770B94" w:rsidP="00770B94">
      <w:pPr>
        <w:ind w:left="426"/>
        <w:jc w:val="both"/>
        <w:rPr>
          <w:b/>
          <w:i/>
          <w:sz w:val="24"/>
        </w:rPr>
      </w:pPr>
    </w:p>
    <w:p w:rsidR="00770B94" w:rsidRDefault="00770B94" w:rsidP="00770B94">
      <w:pPr>
        <w:ind w:left="426"/>
        <w:jc w:val="both"/>
        <w:rPr>
          <w:b/>
          <w:i/>
          <w:sz w:val="24"/>
        </w:rPr>
      </w:pPr>
    </w:p>
    <w:p w:rsidR="00770B94" w:rsidRDefault="00770B94" w:rsidP="00770B94">
      <w:pPr>
        <w:ind w:left="426"/>
        <w:jc w:val="both"/>
        <w:rPr>
          <w:b/>
          <w:i/>
          <w:sz w:val="24"/>
        </w:rPr>
      </w:pPr>
      <w:r>
        <w:rPr>
          <w:b/>
          <w:i/>
          <w:sz w:val="24"/>
        </w:rPr>
        <w:t>Тавсия этиладиган адабиётлар:</w:t>
      </w:r>
    </w:p>
    <w:p w:rsidR="00770B94" w:rsidRDefault="00770B94" w:rsidP="00770B94">
      <w:pPr>
        <w:ind w:left="426"/>
        <w:jc w:val="both"/>
        <w:rPr>
          <w:b/>
          <w:sz w:val="24"/>
        </w:rPr>
      </w:pPr>
    </w:p>
    <w:p w:rsidR="00770B94" w:rsidRDefault="00770B94" w:rsidP="00770B94">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Каримов И.А. Ўзбекистон иқтисодий ислоқатларни чуқурлаштириш йўлида.-Т.: Ўзбекистон, 1995.</w:t>
      </w:r>
    </w:p>
    <w:p w:rsidR="00770B94" w:rsidRDefault="00770B94" w:rsidP="00770B94">
      <w:pPr>
        <w:pStyle w:val="2"/>
        <w:ind w:left="0" w:firstLine="283"/>
        <w:jc w:val="both"/>
        <w:rPr>
          <w:rFonts w:ascii="Times New Roman" w:hAnsi="Times New Roman"/>
          <w:noProof/>
          <w:sz w:val="24"/>
        </w:rPr>
      </w:pPr>
      <w:r>
        <w:rPr>
          <w:rFonts w:ascii="Times New Roman" w:hAnsi="Times New Roman"/>
          <w:noProof/>
          <w:sz w:val="24"/>
        </w:rPr>
        <w:t>2.</w:t>
      </w:r>
      <w:r>
        <w:rPr>
          <w:rFonts w:ascii="Times New Roman" w:hAnsi="Times New Roman"/>
          <w:sz w:val="24"/>
        </w:rPr>
        <w:t>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770B94" w:rsidRDefault="00770B94" w:rsidP="00770B94">
      <w:pPr>
        <w:pStyle w:val="2"/>
        <w:ind w:left="0" w:firstLine="283"/>
        <w:jc w:val="both"/>
        <w:rPr>
          <w:rFonts w:ascii="Times New Roman" w:hAnsi="Times New Roman"/>
          <w:noProof/>
          <w:sz w:val="24"/>
        </w:rPr>
      </w:pPr>
      <w:r>
        <w:rPr>
          <w:rFonts w:ascii="Times New Roman" w:hAnsi="Times New Roman"/>
          <w:noProof/>
          <w:sz w:val="24"/>
        </w:rPr>
        <w:t xml:space="preserve">3. 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770B94" w:rsidRDefault="00770B94" w:rsidP="00770B94">
      <w:pPr>
        <w:pStyle w:val="2"/>
        <w:numPr>
          <w:ilvl w:val="0"/>
          <w:numId w:val="5"/>
        </w:numPr>
        <w:jc w:val="both"/>
        <w:rPr>
          <w:rFonts w:ascii="Times New Roman" w:hAnsi="Times New Roman"/>
          <w:sz w:val="24"/>
        </w:rPr>
      </w:pPr>
      <w:r>
        <w:rPr>
          <w:rFonts w:ascii="Times New Roman" w:hAnsi="Times New Roman"/>
          <w:noProof/>
          <w:sz w:val="24"/>
        </w:rPr>
        <w:t>Завялов В.С. Формула успеха:</w:t>
      </w:r>
      <w:r>
        <w:rPr>
          <w:rFonts w:ascii="Times New Roman" w:hAnsi="Times New Roman"/>
          <w:sz w:val="24"/>
        </w:rPr>
        <w:t xml:space="preserve"> </w:t>
      </w:r>
      <w:r>
        <w:rPr>
          <w:rFonts w:ascii="Times New Roman" w:hAnsi="Times New Roman"/>
          <w:noProof/>
          <w:sz w:val="24"/>
        </w:rPr>
        <w:t>Маркетинг (100</w:t>
      </w:r>
      <w:r>
        <w:rPr>
          <w:rFonts w:ascii="Times New Roman" w:hAnsi="Times New Roman"/>
          <w:sz w:val="24"/>
        </w:rPr>
        <w:t xml:space="preserve"> </w:t>
      </w:r>
      <w:r>
        <w:rPr>
          <w:rFonts w:ascii="Times New Roman" w:hAnsi="Times New Roman"/>
          <w:noProof/>
          <w:sz w:val="24"/>
        </w:rPr>
        <w:t>вопросов-100 ответов)</w:t>
      </w:r>
      <w:r>
        <w:rPr>
          <w:rFonts w:ascii="Times New Roman" w:hAnsi="Times New Roman"/>
          <w:sz w:val="24"/>
        </w:rPr>
        <w:t>. -</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199</w:t>
      </w:r>
      <w:r>
        <w:rPr>
          <w:rFonts w:ascii="Times New Roman" w:hAnsi="Times New Roman"/>
          <w:sz w:val="24"/>
        </w:rPr>
        <w:t>8</w:t>
      </w:r>
      <w:r>
        <w:rPr>
          <w:rFonts w:ascii="Times New Roman" w:hAnsi="Times New Roman"/>
          <w:noProof/>
          <w:sz w:val="24"/>
        </w:rPr>
        <w:t xml:space="preserve">. </w:t>
      </w:r>
    </w:p>
    <w:p w:rsidR="00770B94" w:rsidRDefault="00770B94" w:rsidP="00770B94">
      <w:pPr>
        <w:pStyle w:val="2"/>
        <w:numPr>
          <w:ilvl w:val="0"/>
          <w:numId w:val="6"/>
        </w:numPr>
        <w:jc w:val="both"/>
        <w:rPr>
          <w:rFonts w:ascii="Times New Roman" w:hAnsi="Times New Roman"/>
          <w:sz w:val="24"/>
        </w:rPr>
      </w:pPr>
      <w:r>
        <w:rPr>
          <w:rFonts w:ascii="Times New Roman" w:hAnsi="Times New Roman"/>
          <w:noProof/>
          <w:sz w:val="24"/>
        </w:rPr>
        <w:t>Маркетинг тадқиқотлари. Ўқув қўлланма. Т.: ТДИУ, 1999.</w:t>
      </w:r>
    </w:p>
    <w:p w:rsidR="00770B94" w:rsidRDefault="00770B94" w:rsidP="00770B94">
      <w:pPr>
        <w:pStyle w:val="2"/>
        <w:numPr>
          <w:ilvl w:val="0"/>
          <w:numId w:val="7"/>
        </w:numPr>
        <w:jc w:val="both"/>
        <w:rPr>
          <w:rFonts w:ascii="Times New Roman" w:hAnsi="Times New Roman"/>
          <w:sz w:val="24"/>
        </w:rPr>
      </w:pPr>
      <w:r>
        <w:rPr>
          <w:rFonts w:ascii="Times New Roman" w:hAnsi="Times New Roman"/>
          <w:noProof/>
          <w:sz w:val="24"/>
        </w:rPr>
        <w:t xml:space="preserve">Котлер Ф. Основы маркетинга. </w:t>
      </w:r>
      <w:r>
        <w:rPr>
          <w:rFonts w:ascii="Times New Roman" w:hAnsi="Times New Roman"/>
          <w:sz w:val="24"/>
        </w:rPr>
        <w:t>-</w:t>
      </w:r>
      <w:r>
        <w:rPr>
          <w:rFonts w:ascii="Times New Roman" w:hAnsi="Times New Roman"/>
          <w:noProof/>
          <w:sz w:val="24"/>
        </w:rPr>
        <w:t>М.: Экономика,</w:t>
      </w:r>
      <w:r>
        <w:rPr>
          <w:rFonts w:ascii="Times New Roman" w:hAnsi="Times New Roman"/>
          <w:sz w:val="24"/>
        </w:rPr>
        <w:t xml:space="preserve"> </w:t>
      </w:r>
      <w:r>
        <w:rPr>
          <w:rFonts w:ascii="Times New Roman" w:hAnsi="Times New Roman"/>
          <w:noProof/>
          <w:sz w:val="24"/>
        </w:rPr>
        <w:t>1997.</w:t>
      </w:r>
    </w:p>
    <w:p w:rsidR="00770B94" w:rsidRDefault="00770B94" w:rsidP="00770B94">
      <w:pPr>
        <w:pStyle w:val="2"/>
        <w:ind w:left="283" w:firstLine="0"/>
        <w:jc w:val="both"/>
        <w:rPr>
          <w:rFonts w:ascii="Times New Roman" w:hAnsi="Times New Roman"/>
          <w:noProof/>
          <w:sz w:val="24"/>
        </w:rPr>
      </w:pPr>
      <w:r>
        <w:rPr>
          <w:rFonts w:ascii="Times New Roman" w:hAnsi="Times New Roman"/>
          <w:sz w:val="24"/>
        </w:rPr>
        <w:t>7. Ноздрева Р.Б., Цыгичко Л.И. Маркетинг, как побеждать на рынке,-М.,1991.</w:t>
      </w:r>
    </w:p>
    <w:p w:rsidR="00770B94" w:rsidRDefault="00770B94" w:rsidP="00770B94">
      <w:pPr>
        <w:numPr>
          <w:ilvl w:val="0"/>
          <w:numId w:val="8"/>
        </w:numPr>
        <w:jc w:val="both"/>
        <w:rPr>
          <w:sz w:val="24"/>
        </w:rPr>
      </w:pPr>
      <w:r>
        <w:rPr>
          <w:sz w:val="24"/>
        </w:rPr>
        <w:t>Голубков Е.П. Маркетинговые исследование. М., 1998.</w:t>
      </w:r>
    </w:p>
    <w:p w:rsidR="00770B94" w:rsidRDefault="00770B94" w:rsidP="00770B94">
      <w:pPr>
        <w:ind w:left="426"/>
        <w:jc w:val="both"/>
        <w:rPr>
          <w:sz w:val="24"/>
        </w:rPr>
      </w:pPr>
    </w:p>
    <w:p w:rsidR="00770B94" w:rsidRDefault="00770B94" w:rsidP="00770B94">
      <w:pPr>
        <w:ind w:firstLine="426"/>
        <w:jc w:val="both"/>
        <w:rPr>
          <w:sz w:val="24"/>
        </w:rPr>
      </w:pPr>
    </w:p>
    <w:p w:rsidR="00770B94" w:rsidRDefault="00770B94" w:rsidP="00770B94">
      <w:pPr>
        <w:ind w:firstLine="426"/>
        <w:jc w:val="both"/>
        <w:rPr>
          <w:sz w:val="24"/>
        </w:rPr>
      </w:pPr>
    </w:p>
    <w:p w:rsidR="00770B94" w:rsidRDefault="00770B94" w:rsidP="00770B94">
      <w:pPr>
        <w:ind w:firstLine="426"/>
        <w:jc w:val="both"/>
        <w:rPr>
          <w:sz w:val="24"/>
        </w:rPr>
      </w:pPr>
    </w:p>
    <w:p w:rsidR="005F24E8" w:rsidRDefault="005F24E8"/>
    <w:sectPr w:rsidR="005F24E8"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1"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PANDA Baltic UZ">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ntiqua Uzbek">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294D350A"/>
    <w:multiLevelType w:val="singleLevel"/>
    <w:tmpl w:val="0FD6DE4C"/>
    <w:lvl w:ilvl="0">
      <w:start w:val="1"/>
      <w:numFmt w:val="upperRoman"/>
      <w:lvlText w:val="%1. "/>
      <w:legacy w:legacy="1" w:legacySpace="0" w:legacyIndent="283"/>
      <w:lvlJc w:val="left"/>
      <w:pPr>
        <w:ind w:left="994" w:hanging="283"/>
      </w:pPr>
      <w:rPr>
        <w:rFonts w:ascii="PANDA Times UZ" w:hAnsi="PANDA Times UZ" w:hint="default"/>
        <w:b w:val="0"/>
        <w:i w:val="0"/>
        <w:sz w:val="24"/>
      </w:rPr>
    </w:lvl>
  </w:abstractNum>
  <w:abstractNum w:abstractNumId="2">
    <w:nsid w:val="4EE85DE0"/>
    <w:multiLevelType w:val="singleLevel"/>
    <w:tmpl w:val="3F4CC81A"/>
    <w:lvl w:ilvl="0">
      <w:start w:val="8"/>
      <w:numFmt w:val="decimal"/>
      <w:lvlText w:val="%1. "/>
      <w:legacy w:legacy="1" w:legacySpace="0" w:legacyIndent="283"/>
      <w:lvlJc w:val="left"/>
      <w:pPr>
        <w:ind w:left="709" w:hanging="283"/>
      </w:pPr>
      <w:rPr>
        <w:rFonts w:ascii="PANDA Baltic UZ" w:hAnsi="PANDA Baltic UZ" w:hint="default"/>
        <w:b w:val="0"/>
        <w:i w:val="0"/>
        <w:sz w:val="24"/>
      </w:rPr>
    </w:lvl>
  </w:abstractNum>
  <w:abstractNum w:abstractNumId="3">
    <w:nsid w:val="63B85490"/>
    <w:multiLevelType w:val="singleLevel"/>
    <w:tmpl w:val="E3804D88"/>
    <w:lvl w:ilvl="0">
      <w:start w:val="2"/>
      <w:numFmt w:val="decimal"/>
      <w:lvlText w:val="%1. "/>
      <w:legacy w:legacy="1" w:legacySpace="0" w:legacyIndent="283"/>
      <w:lvlJc w:val="left"/>
      <w:pPr>
        <w:ind w:left="709" w:hanging="283"/>
      </w:pPr>
      <w:rPr>
        <w:rFonts w:ascii="PANDA Baltic UZ" w:hAnsi="PANDA Baltic UZ" w:hint="default"/>
        <w:b w:val="0"/>
        <w:i w:val="0"/>
        <w:sz w:val="24"/>
      </w:rPr>
    </w:lvl>
  </w:abstractNum>
  <w:abstractNum w:abstractNumId="4">
    <w:nsid w:val="671449D8"/>
    <w:multiLevelType w:val="singleLevel"/>
    <w:tmpl w:val="C4403DA8"/>
    <w:lvl w:ilvl="0">
      <w:start w:val="4"/>
      <w:numFmt w:val="decimal"/>
      <w:lvlText w:val="%1. "/>
      <w:legacy w:legacy="1" w:legacySpace="0" w:legacyIndent="283"/>
      <w:lvlJc w:val="left"/>
      <w:pPr>
        <w:ind w:left="566" w:hanging="283"/>
      </w:pPr>
      <w:rPr>
        <w:rFonts w:ascii="PANDA Times UZ" w:hAnsi="PANDA Times UZ" w:hint="default"/>
        <w:b w:val="0"/>
        <w:i w:val="0"/>
        <w:sz w:val="32"/>
      </w:rPr>
    </w:lvl>
  </w:abstractNum>
  <w:num w:numId="1">
    <w:abstractNumId w:val="0"/>
  </w:num>
  <w:num w:numId="2">
    <w:abstractNumId w:val="1"/>
  </w:num>
  <w:num w:numId="3">
    <w:abstractNumId w:val="3"/>
  </w:num>
  <w:num w:numId="4">
    <w:abstractNumId w:val="3"/>
    <w:lvlOverride w:ilvl="0">
      <w:lvl w:ilvl="0">
        <w:start w:val="1"/>
        <w:numFmt w:val="decimal"/>
        <w:lvlText w:val="%1. "/>
        <w:legacy w:legacy="1" w:legacySpace="0" w:legacyIndent="283"/>
        <w:lvlJc w:val="left"/>
        <w:pPr>
          <w:ind w:left="709" w:hanging="283"/>
        </w:pPr>
        <w:rPr>
          <w:rFonts w:ascii="PANDA Baltic UZ" w:hAnsi="PANDA Baltic UZ" w:hint="default"/>
          <w:b w:val="0"/>
          <w:i w:val="0"/>
          <w:sz w:val="24"/>
        </w:rPr>
      </w:lvl>
    </w:lvlOverride>
  </w:num>
  <w:num w:numId="5">
    <w:abstractNumId w:val="4"/>
  </w:num>
  <w:num w:numId="6">
    <w:abstractNumId w:val="4"/>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rPr>
      </w:lvl>
    </w:lvlOverride>
  </w:num>
  <w:num w:numId="7">
    <w:abstractNumId w:val="4"/>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rPr>
      </w:lvl>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770B94"/>
    <w:rsid w:val="005F24E8"/>
    <w:rsid w:val="00770B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B9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3">
    <w:name w:val="heading 3"/>
    <w:basedOn w:val="a"/>
    <w:next w:val="a"/>
    <w:link w:val="30"/>
    <w:qFormat/>
    <w:rsid w:val="00770B94"/>
    <w:pPr>
      <w:keepNext/>
      <w:spacing w:before="240" w:after="60"/>
      <w:outlineLvl w:val="2"/>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70B94"/>
    <w:rPr>
      <w:rFonts w:ascii="Arial" w:eastAsia="Times New Roman" w:hAnsi="Arial" w:cs="Times New Roman"/>
      <w:sz w:val="24"/>
      <w:szCs w:val="20"/>
      <w:lang w:eastAsia="ru-RU"/>
    </w:rPr>
  </w:style>
  <w:style w:type="paragraph" w:styleId="2">
    <w:name w:val="List 2"/>
    <w:basedOn w:val="a"/>
    <w:rsid w:val="00770B94"/>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7179</Words>
  <Characters>40922</Characters>
  <Application>Microsoft Office Word</Application>
  <DocSecurity>0</DocSecurity>
  <Lines>341</Lines>
  <Paragraphs>96</Paragraphs>
  <ScaleCrop>false</ScaleCrop>
  <Company>Melkosoft</Company>
  <LinksUpToDate>false</LinksUpToDate>
  <CharactersWithSpaces>48005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2011-05-11T08:25:00Z</dcterms:created>
  <dcterms:modified xsi:type="dcterms:W3CDTF">2011-05-11T08:25:00Z</dcterms:modified>
</cp:coreProperties>
</file>